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</w:pPr>
      <w:r>
        <w:rPr>
          <w:rStyle w:val="header1"/>
        </w:rPr>
        <w:t xml:space="preserve">Danmark i 1970'erne</w:t>
      </w:r>
    </w:p>
    <w:p>
      <w:pPr/>
      <w:r>
        <w:pict>
          <v:shape id="_x0000_s1002" type="#_x0000_t32" style="width:600px; height:0px; margin-left:0px; margin-top:0px; mso-position-horizontal:left; mso-position-vertical:top; mso-position-horizontal-relative:char; mso-position-vertical-relative:line;">
            <w10:wrap type="inline"/>
            <v:stroke weight="1pt" color="4f81bd"/>
          </v:shape>
        </w:pict>
      </w:r>
    </w:p>
    <w:p>
      <w:pPr>
        <w:spacing w:after="0"/>
      </w:pPr>
      <w:r>
        <w:rPr>
          <w:rStyle w:val="header2"/>
        </w:rPr>
        <w:t xml:space="preserve">Problemstilling</w:t>
      </w:r>
    </w:p>
    <w:p>
      <w:r>
        <w:rPr/>
        <w:t xml:space="preserve">Hvordan var det at være barn, før der var computere, Ipads og smartphones?</w:t>
      </w:r>
    </w:p>
    <w:p>
      <w:pPr>
        <w:spacing w:after="0"/>
      </w:pPr>
      <w:r>
        <w:rPr>
          <w:rStyle w:val="header2"/>
        </w:rPr>
        <w:t xml:space="preserve">Præsentation og begrundelse</w:t>
      </w:r>
    </w:p>
    <w:p>
      <w:r>
        <w:rPr/>
        <w:t xml:space="preserve">1970’erne var en tid med økonomisk krise, voksende udenlandsgæld og høj arbejdsløshed, men også med store forandringer. Det var parcelhusbyggeriets storhedstid, og samtidig var der opbrud i familiemønstrene. Nogle flyttede i kollektiver og oprettede storfamilier. Det var kvindebevægelsernes storhedstid, og der kom der mere ligestilling mellem mænd og kvinder. Gæstearbejderne, der var kommet i slutningen af 1960’erne, da danske virksomheder manglede arbejdskraft, blev her og deres familier fik lov til at flytte til Danmark. I skolen fik eleverne medbestemmelse. Der var gruppearbejde og emneuger, og eleverne sagde du til og var på fornavn med lærerne. 
</w:t>
      </w:r>
      <w:br/>
      <w:r>
        <w:rPr/>
        <w:t xml:space="preserve">
</w:t>
      </w:r>
      <w:br/>
      <w:r>
        <w:rPr/>
        <w:t xml:space="preserve">Forløbet styrker elevernes forståelse af sammenhænge mellem den store historie og den lille historie. Det lægger op til at eleverne er historieskabende ved at de opnår indsigt i og formidler deres viden om hverdagslivet i deres nærområde i 1970’erne.
</w:t>
      </w:r>
      <w:br/>
      <w:r>
        <w:rPr/>
        <w:t xml:space="preserve">
</w:t>
      </w:r>
      <w:br/>
      <w:r>
        <w:rPr/>
        <w:t xml:space="preserve">Den redigérbare lektionsplan og bilag kan downloades i Internet Explorer eller ved at åbne i ny fane ved at højreklikke på lektionsplanen.
</w:t>
      </w:r>
      <w:br/>
      <w:r>
        <w:rPr/>
        <w:t xml:space="preserve">
</w:t>
      </w:r>
      <w:br/>
      <w:r>
        <w:rPr/>
        <w:t xml:space="preserve">Forløbet er udarbejdet af Jens Aage Poulsen.</w:t>
      </w:r>
    </w:p>
    <w:p>
      <w:pPr>
        <w:spacing w:after="0"/>
      </w:pPr>
      <w:r>
        <w:rPr>
          <w:rStyle w:val="header2"/>
        </w:rPr>
        <w:t xml:space="preserve">Klassetrin</w:t>
      </w:r>
    </w:p>
    <w:p>
      <w:pPr/>
      <w:r>
        <w:rPr/>
        <w:t xml:space="preserve">3. - 4. klasse</w:t>
      </w:r>
    </w:p>
    <w:p>
      <w:pPr>
        <w:spacing w:after="0"/>
      </w:pPr>
      <w:r>
        <w:rPr>
          <w:rStyle w:val="header2"/>
        </w:rPr>
        <w:t xml:space="preserve">Omfang</w:t>
      </w:r>
    </w:p>
    <w:p>
      <w:pPr/>
      <w:r>
        <w:rPr/>
        <w:t xml:space="preserve">Længere forløb (9-14 lekt.)</w:t>
      </w:r>
    </w:p>
    <w:p>
      <w:pPr>
        <w:spacing w:after="0"/>
      </w:pPr>
      <w:r>
        <w:rPr>
          <w:rStyle w:val="header2"/>
        </w:rPr>
        <w:t xml:space="preserve">Indeholder også</w:t>
      </w:r>
    </w:p>
    <w:p>
      <w:pPr/>
      <w:r>
        <w:rPr/>
        <w:t xml:space="preserve">Uden for skolen</w:t>
      </w:r>
    </w:p>
    <w:p>
      <w:pPr>
        <w:spacing w:after="0"/>
      </w:pPr>
      <w:r>
        <w:rPr>
          <w:rStyle w:val="header2"/>
        </w:rPr>
        <w:t xml:space="preserve">Kompetenceområde/-mål</w:t>
      </w:r>
    </w:p>
    <w:p>
      <w:r>
        <w:rPr/>
        <w:t xml:space="preserve">KRONOLOGI OG SAMMENHÆNG  
</w:t>
      </w:r>
      <w:br/>
      <w:r>
        <w:rPr/>
        <w:t xml:space="preserve">Eleven kan relatere ændringer i hverdag og livsvilkår over tid til eget liv
</w:t>
      </w:r>
      <w:br/>
      <w:r>
        <w:rPr/>
        <w:t xml:space="preserve">•	Eleven kan sammenligne tidlige tiders familie, slægt og fællesskaber med eget liv 
</w:t>
      </w:r>
      <w:br/>
      <w:r>
        <w:rPr/>
        <w:t xml:space="preserve">•	Eleven har viden om fællesskaber før og nu 
</w:t>
      </w:r>
      <w:br/>
      <w:r>
        <w:rPr/>
        <w:t xml:space="preserve">
</w:t>
      </w:r>
      <w:br/>
      <w:r>
        <w:rPr/>
        <w:t xml:space="preserve">KILDEARBEJDE  
</w:t>
      </w:r>
      <w:br/>
      <w:r>
        <w:rPr/>
        <w:t xml:space="preserve">Eleven kan anvende kilder til at opnå viden om fortiden
</w:t>
      </w:r>
      <w:br/>
      <w:r>
        <w:rPr/>
        <w:t xml:space="preserve">•	Eleven kan bruge digitale medier og andre udtryksformer som kilder til at beskrive fortiden 
</w:t>
      </w:r>
      <w:br/>
      <w:r>
        <w:rPr/>
        <w:t xml:space="preserve">•	Eleven har viden om enkle kildekritiske metoder
</w:t>
      </w:r>
      <w:br/>
      <w:r>
        <w:rPr/>
        <w:t xml:space="preserve">
</w:t>
      </w:r>
      <w:br/>
      <w:r>
        <w:rPr/>
        <w:t xml:space="preserve">•	Eleven kan læse enkle historiske kilder og udtrykke sig sprogligt enkelt om deres indhold 
</w:t>
      </w:r>
      <w:br/>
      <w:r>
        <w:rPr/>
        <w:t xml:space="preserve">•	Eleven har viden om enkle fagord og begreber og historiske kilders formål og struktur 
</w:t>
      </w:r>
      <w:br/>
      <w:r>
        <w:rPr/>
        <w:t xml:space="preserve"> 
</w:t>
      </w:r>
      <w:br/>
      <w:r>
        <w:rPr/>
        <w:t xml:space="preserve">HISTORIEBRUG
</w:t>
      </w:r>
      <w:br/>
      <w:r>
        <w:rPr/>
        <w:t xml:space="preserve">Eleven kan fortælle om, hvordan mennesker er påvirket af og bruger historie
</w:t>
      </w:r>
      <w:br/>
      <w:r>
        <w:rPr/>
        <w:t xml:space="preserve">•	Eleven kan opnå viden om historie gennem brug af historiske scenarier 
</w:t>
      </w:r>
      <w:br/>
      <w:r>
        <w:rPr/>
        <w:t xml:space="preserve">•	Eleven har viden om historiske scenarier</w:t>
      </w:r>
    </w:p>
    <w:p>
      <w:pPr>
        <w:spacing w:after="0"/>
      </w:pPr>
      <w:r>
        <w:rPr>
          <w:rStyle w:val="header2"/>
        </w:rPr>
        <w:t xml:space="preserve">Materialer</w:t>
      </w:r>
    </w:p>
    <w:p>
      <w:pPr/>
      <w:r>
        <w:rPr/>
        <w:t xml:space="preserve">Film: 100 års barndom. 1970-1980: Flippe det er noget til at tage om halsen. (ca. 30. min) http://www.dr.dk/Bonanza/serie/Danmarkshistorier/100aars_barndom.htm</w:t>
      </w:r>
    </w:p>
    <w:p>
      <w:pPr/>
      <w:r>
        <w:rPr/>
        <w:t xml:space="preserve">Annemette Bach: Forstad og fristad – børn i 1970’erne, Gyldendal 2010</w:t>
      </w:r>
    </w:p>
    <w:p>
      <w:pPr/>
      <w:r>
        <w:rPr/>
        <w:t xml:space="preserve">”Opgaver og aktivitetsforslag”, www.boernihistorien.gyldendal.dk (besøgt 30/6 2015)</w:t>
      </w:r>
    </w:p>
    <w:p>
      <w:pPr/>
      <w:r>
        <w:rPr/>
        <w:t xml:space="preserve">Vinterbyøster – postens sang, 1973 (ca. 1:30 min.), https://www.youtube.com/watch?v=YlqzhS0CRWY</w:t>
      </w:r>
    </w:p>
    <w:p>
      <w:pPr/>
      <w:r>
        <w:rPr/>
        <w:t xml:space="preserve">Kattejammerrock – Vesterbro Ungdomsgård, 1975 (ca. 3:30 min.), https://www.youtube.com/watch?v=V-94F9pjZ_k</w:t>
      </w:r>
    </w:p>
    <w:p>
      <w:pPr/>
      <w:r>
        <w:rPr/>
        <w:t xml:space="preserve">Gasolin – Nanna, 1972 (ca. 3:30 min.), https://www.youtube.com/watch?v=pphVUptviPg</w:t>
      </w:r>
    </w:p>
    <w:sectPr>
      <w:headerReference w:type="default" r:id="rId7"/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/>
    </w:tblGrid>
    <w:tblPr>
      <w:tblStyle w:val="header"/>
    </w:tblPr>
    <w:tr>
      <w:trPr/>
      <w:tc>
        <w:tcPr>
          <w:tcW w:w="" w:type="dxa"/>
        </w:tcPr>
        <w:p>
          <w:pPr/>
          <w:r>
            <w:pict>
              <v:shape type="#_x0000_t75" style="width:411px; height:39px; margin-left:0px; margin-top:0px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Cambria" w:hAnsi="Cambria" w:eastAsia="Cambria" w:cs="Cambria"/>
      <w:color w:val="17365d"/>
      <w:sz w:val="52"/>
      <w:szCs w:val="52"/>
    </w:rPr>
  </w:style>
  <w:style w:type="character">
    <w:name w:val="header2"/>
    <w:rPr>
      <w:rFonts w:ascii="Cambria" w:hAnsi="Cambria" w:eastAsia="Cambria" w:cs="Cambria"/>
      <w:color w:val="365f91"/>
      <w:sz w:val="28"/>
      <w:szCs w:val="28"/>
      <w:b/>
    </w:rPr>
  </w:style>
  <w:style w:type="character">
    <w:name w:val="pageheader1"/>
    <w:rPr>
      <w:rFonts w:ascii="Cambria" w:hAnsi="Cambria" w:eastAsia="Cambria" w:cs="Cambria"/>
      <w:color w:val="000000"/>
      <w:sz w:val="24"/>
      <w:szCs w:val="24"/>
      <w:b/>
    </w:rPr>
  </w:style>
  <w:style w:type="character">
    <w:name w:val="link1"/>
    <w:rPr>
      <w:rFonts w:ascii="Cambria" w:hAnsi="Cambria" w:eastAsia="Cambria" w:cs="Cambria"/>
      <w:color w:val="0000ff"/>
      <w:sz w:val="24"/>
      <w:szCs w:val="24"/>
      <w:u w:val="single"/>
    </w:rPr>
  </w:style>
  <w:style w:type="table" w:customStyle="1" w:styleId="header">
    <w:name w:val="header"/>
    <w:uiPriority w:val="99"/>
    <w:tblPr>
      <w:tblW w:w="0" w:type="auto"/>
      <w:tblCellMar>
        <w:top w:w="100" w:type="dxa"/>
        <w:left w:w="100" w:type="dxa"/>
        <w:right w:w="100" w:type="dxa"/>
        <w:bottom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2024-04-19T17:57:26+00:00</dcterms:created>
  <dcterms:modified xsi:type="dcterms:W3CDTF">2024-04-19T17:57:26+00:00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