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Politiske ideologier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er politiske ideologier, og hvilken betydning har de haft historisk og samfundsmæssigt?</w:t>
      </w:r>
    </w:p>
    <w:p>
      <w:pPr>
        <w:spacing w:after="0"/>
      </w:pPr>
      <w:r>
        <w:rPr>
          <w:rStyle w:val="header2"/>
        </w:rPr>
        <w:t xml:space="preserve">Præsentation og begrundelse</w:t>
      </w:r>
    </w:p>
    <w:p>
      <w:r>
        <w:rPr/>
        <w:t xml:space="preserve">Politiske ideologier kan være et tungt emne for eleverne at arbejde med. Dette gælder både i fagene historie og samfundsfag. Ikke desto mindre er det vigtigt, at eleverne kan kende forskel på de grundlæggende ideologier, som forskellige samfund både før og nu bygger på. Dette forhold bliver naturligvis særlig relevant, når der arbejdes med 1. og 2. verdenskrig eller nutidige folketingsvalg og de politiske partier i Danmark. 
</w:t>
      </w:r>
      <w:br/>
      <w:r>
        <w:rPr/>
        <w:t xml:space="preserve">
</w:t>
      </w:r>
      <w:br/>
      <w:r>
        <w:rPr/>
        <w:t xml:space="preserve">Dette korte undervisningsforløb har til formål at give eleverne viden om politiske ideologier netop i dette krydsfelt mellem de to fag. Her mødes fortiden så at sige med nutiden. Endelig udfordres eleverne også i egen stillingtagen til ideologierne.
</w:t>
      </w:r>
      <w:br/>
      <w:r>
        <w:rPr/>
        <w:t xml:space="preserve">
</w:t>
      </w:r>
      <w:br/>
      <w:r>
        <w:rPr/>
        <w:t xml:space="preserve">Forløbet er udarbejdet af Michael G.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INDEN FOR FAGET HISTORIE:
</w:t>
      </w:r>
      <w:br/>
      <w:r>
        <w:rPr/>
        <w:t xml:space="preserve">KILDEARBEJDE
</w:t>
      </w:r>
      <w:br/>
      <w:r>
        <w:rPr/>
        <w:t xml:space="preserve">Eleven kan vurdere løsningsforslag på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w:t>
      </w:r>
      <w:br/>
      <w:r>
        <w:rPr/>
        <w:t xml:space="preserve">
</w:t>
      </w:r>
      <w:br/>
      <w:r>
        <w:rPr/>
        <w:t xml:space="preserve">INDEN FOR FAGET SAMFUNDSFAG:
</w:t>
      </w:r>
      <w:br/>
      <w:r>
        <w:rPr/>
        <w:t xml:space="preserve">POLITIK
</w:t>
      </w:r>
      <w:br/>
      <w:r>
        <w:rPr/>
        <w:t xml:space="preserve">Eleven kan tage stilling til politiske problemstillinger lokalt og globalt og komme med forslag til handlinger
</w:t>
      </w:r>
      <w:br/>
      <w:r>
        <w:rPr/>
        <w:t xml:space="preserve">• Eleven kan identificere ideologisk indhold i politiske udsagn og beslutninger
</w:t>
      </w:r>
      <w:br/>
      <w:r>
        <w:rPr/>
        <w:t xml:space="preserve">• Eleven har viden om politiske ideologier og grundholdninger</w:t>
      </w:r>
    </w:p>
    <w:p>
      <w:pPr>
        <w:spacing w:after="0"/>
      </w:pPr>
      <w:r>
        <w:rPr>
          <w:rStyle w:val="header2"/>
        </w:rPr>
        <w:t xml:space="preserve">Materialer</w:t>
      </w:r>
    </w:p>
    <w:p>
      <w:pPr/>
      <w:r>
        <w:rPr/>
        <w:t xml:space="preserve">Buttenschøn m.fl., Claus. Ind i historien 3. Forlaget Gad &amp; Grafisk 1994 (ISBN 87-22-00134-4). Her er kapitel 4 (Diktatorernes årtier) side 69 – 95 brugt. Forkortes CB</w:t>
      </w:r>
    </w:p>
    <w:p>
      <w:pPr/>
      <w:r>
        <w:rPr/>
        <w:t xml:space="preserve">Poulsen, Jens Aage. Det historiske overblik. Gyldendal 2007 (ISBN 978-87-02-05665-5). Her er kapitel 16 (To verdenskrige og en halvleg 1914-45) brugt. Forkortes JAP</w:t>
      </w:r>
    </w:p>
    <w:p>
      <w:pPr/>
      <w:r>
        <w:rPr/>
        <w:t xml:space="preserve">Wex m.fl., Ane Bonnesen. Projekt Samfundsfag. Gyldendal 2007 (ISBN 978-87-00-46048-5). Her er kapitel 4 side 58 – 62 brugt. Forkortes AW</w:t>
      </w:r>
    </w:p>
    <w:p>
      <w:pPr/>
      <w:r>
        <w:rPr/>
        <w:t xml:space="preserve">Fenger-Grøndahl, Malene. Højreekstremisme og nynazisme/ Faktalink. Forkortes MF http://www.faktalink.dk/titelliste/hoejreekstremisme-og-nynazisme/hele-faktalinket-om-hoejreekstremisme</w:t>
      </w:r>
    </w:p>
    <w:p>
      <w:pPr/>
      <w:r>
        <w:rPr/>
        <w:t xml:space="preserve">Internetportal: Clio-Online: Historiefaget.dk . Her er abonnement påkrævet. Forkortes HF</w:t>
      </w:r>
    </w:p>
    <w:p>
      <w:pPr/>
      <w:r>
        <w:rPr/>
        <w:t xml:space="preserve">Internetportal: Clio-Online: Samfundsfaget.dk. Her er abonnement påkrævet. Forkortes SF</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2024-04-26T04:14:49+00:00</dcterms:created>
  <dcterms:modified xsi:type="dcterms:W3CDTF">2024-04-26T04:14:49+00:00</dcterms:modified>
</cp:coreProperties>
</file>

<file path=docProps/custom.xml><?xml version="1.0" encoding="utf-8"?>
<Properties xmlns="http://schemas.openxmlformats.org/officeDocument/2006/custom-properties" xmlns:vt="http://schemas.openxmlformats.org/officeDocument/2006/docPropsVTypes"/>
</file>