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CFA" w:rsidRDefault="009F1CFA" w:rsidP="009F1CFA">
      <w:pPr>
        <w:pStyle w:val="Titel"/>
      </w:pPr>
      <w:r>
        <w:t>Lektionsplan: Hvad skal vi med skolen? (5-6. klasse)</w:t>
      </w:r>
    </w:p>
    <w:tbl>
      <w:tblPr>
        <w:tblStyle w:val="Tabel-Gitter"/>
        <w:tblW w:w="15452" w:type="dxa"/>
        <w:tblInd w:w="-743" w:type="dxa"/>
        <w:tblLook w:val="04A0" w:firstRow="1" w:lastRow="0" w:firstColumn="1" w:lastColumn="0" w:noHBand="0" w:noVBand="1"/>
      </w:tblPr>
      <w:tblGrid>
        <w:gridCol w:w="1006"/>
        <w:gridCol w:w="2691"/>
        <w:gridCol w:w="2692"/>
        <w:gridCol w:w="2549"/>
        <w:gridCol w:w="3464"/>
        <w:gridCol w:w="3050"/>
      </w:tblGrid>
      <w:tr w:rsidR="009F1CFA" w:rsidTr="009A630C">
        <w:tc>
          <w:tcPr>
            <w:tcW w:w="15452" w:type="dxa"/>
            <w:gridSpan w:val="6"/>
          </w:tcPr>
          <w:p w:rsidR="009F1CFA" w:rsidRPr="00A01171" w:rsidRDefault="009F1CFA" w:rsidP="009A630C">
            <w:pPr>
              <w:jc w:val="center"/>
              <w:rPr>
                <w:b/>
                <w:sz w:val="32"/>
                <w:szCs w:val="32"/>
              </w:rPr>
            </w:pPr>
            <w:r>
              <w:rPr>
                <w:b/>
                <w:sz w:val="32"/>
                <w:szCs w:val="32"/>
              </w:rPr>
              <w:t>Lektionsplan</w:t>
            </w:r>
          </w:p>
        </w:tc>
      </w:tr>
      <w:tr w:rsidR="009F1CFA" w:rsidTr="009A630C">
        <w:tc>
          <w:tcPr>
            <w:tcW w:w="1006" w:type="dxa"/>
          </w:tcPr>
          <w:p w:rsidR="009F1CFA" w:rsidRPr="00A01171" w:rsidRDefault="009F1CFA" w:rsidP="009A630C">
            <w:pPr>
              <w:rPr>
                <w:sz w:val="16"/>
                <w:szCs w:val="16"/>
              </w:rPr>
            </w:pPr>
            <w:r w:rsidRPr="002B6723">
              <w:rPr>
                <w:b/>
                <w:sz w:val="24"/>
                <w:szCs w:val="24"/>
              </w:rPr>
              <w:t>Modul</w:t>
            </w:r>
          </w:p>
        </w:tc>
        <w:tc>
          <w:tcPr>
            <w:tcW w:w="2691" w:type="dxa"/>
          </w:tcPr>
          <w:p w:rsidR="009F1CFA" w:rsidRPr="00A01171" w:rsidRDefault="009F1CFA" w:rsidP="009A630C">
            <w:pPr>
              <w:rPr>
                <w:b/>
              </w:rPr>
            </w:pPr>
            <w:r w:rsidRPr="002B6723">
              <w:rPr>
                <w:b/>
                <w:sz w:val="24"/>
                <w:szCs w:val="24"/>
              </w:rPr>
              <w:t>Indholdsmæssigt fokus</w:t>
            </w:r>
          </w:p>
        </w:tc>
        <w:tc>
          <w:tcPr>
            <w:tcW w:w="2692" w:type="dxa"/>
          </w:tcPr>
          <w:p w:rsidR="009F1CFA" w:rsidRDefault="009F1CFA" w:rsidP="009A630C">
            <w:r w:rsidRPr="00E10F0D">
              <w:rPr>
                <w:b/>
                <w:sz w:val="24"/>
                <w:szCs w:val="24"/>
              </w:rPr>
              <w:t>Færdighedsmål</w:t>
            </w:r>
          </w:p>
        </w:tc>
        <w:tc>
          <w:tcPr>
            <w:tcW w:w="2549" w:type="dxa"/>
          </w:tcPr>
          <w:p w:rsidR="009F1CFA" w:rsidRDefault="009F1CFA" w:rsidP="009A630C">
            <w:r w:rsidRPr="00E10F0D">
              <w:rPr>
                <w:b/>
                <w:sz w:val="24"/>
                <w:szCs w:val="24"/>
              </w:rPr>
              <w:t>Læringsmål</w:t>
            </w:r>
          </w:p>
        </w:tc>
        <w:tc>
          <w:tcPr>
            <w:tcW w:w="3464" w:type="dxa"/>
          </w:tcPr>
          <w:p w:rsidR="009F1CFA" w:rsidRDefault="009F1CFA" w:rsidP="009A630C">
            <w:r>
              <w:rPr>
                <w:b/>
                <w:sz w:val="24"/>
                <w:szCs w:val="24"/>
              </w:rPr>
              <w:t>Undervisningsa</w:t>
            </w:r>
            <w:r w:rsidRPr="00E10F0D">
              <w:rPr>
                <w:b/>
                <w:sz w:val="24"/>
                <w:szCs w:val="24"/>
              </w:rPr>
              <w:t>ktivitet</w:t>
            </w:r>
          </w:p>
        </w:tc>
        <w:tc>
          <w:tcPr>
            <w:tcW w:w="3050" w:type="dxa"/>
          </w:tcPr>
          <w:p w:rsidR="009F1CFA" w:rsidRPr="001F0896" w:rsidRDefault="009F1CFA" w:rsidP="009A630C">
            <w:pPr>
              <w:rPr>
                <w:b/>
                <w:sz w:val="24"/>
                <w:szCs w:val="24"/>
              </w:rPr>
            </w:pPr>
            <w:r w:rsidRPr="001F0896">
              <w:rPr>
                <w:b/>
                <w:sz w:val="24"/>
                <w:szCs w:val="24"/>
              </w:rPr>
              <w:t>Tegn på læring</w:t>
            </w:r>
          </w:p>
          <w:p w:rsidR="009F1CFA" w:rsidRDefault="009F1CFA" w:rsidP="009A630C"/>
        </w:tc>
      </w:tr>
      <w:tr w:rsidR="009F1CFA" w:rsidTr="009A630C">
        <w:tc>
          <w:tcPr>
            <w:tcW w:w="1006" w:type="dxa"/>
          </w:tcPr>
          <w:p w:rsidR="009F1CFA" w:rsidRDefault="009F1CFA" w:rsidP="009A630C">
            <w:pPr>
              <w:rPr>
                <w:sz w:val="20"/>
              </w:rPr>
            </w:pPr>
            <w:r>
              <w:rPr>
                <w:sz w:val="20"/>
              </w:rPr>
              <w:t>1</w:t>
            </w:r>
          </w:p>
          <w:p w:rsidR="009F1CFA" w:rsidRPr="00A01171" w:rsidRDefault="009F1CFA" w:rsidP="009A630C">
            <w:pPr>
              <w:rPr>
                <w:sz w:val="20"/>
              </w:rPr>
            </w:pPr>
            <w:r>
              <w:rPr>
                <w:sz w:val="20"/>
              </w:rPr>
              <w:t>(1 lektioner)</w:t>
            </w:r>
          </w:p>
        </w:tc>
        <w:tc>
          <w:tcPr>
            <w:tcW w:w="2691" w:type="dxa"/>
          </w:tcPr>
          <w:p w:rsidR="009F1CFA" w:rsidRPr="00A01171" w:rsidRDefault="009F1CFA" w:rsidP="009A630C">
            <w:pPr>
              <w:rPr>
                <w:sz w:val="20"/>
              </w:rPr>
            </w:pPr>
            <w:r>
              <w:rPr>
                <w:sz w:val="20"/>
              </w:rPr>
              <w:t>Skolen i industrisamfundet ca. 1900-1950</w:t>
            </w:r>
          </w:p>
        </w:tc>
        <w:tc>
          <w:tcPr>
            <w:tcW w:w="2692" w:type="dxa"/>
          </w:tcPr>
          <w:p w:rsidR="009F1CFA" w:rsidRPr="00A01171" w:rsidRDefault="009F1CFA" w:rsidP="009A630C">
            <w:pPr>
              <w:rPr>
                <w:sz w:val="20"/>
              </w:rPr>
            </w:pPr>
            <w:r w:rsidRPr="00DF38B1">
              <w:rPr>
                <w:sz w:val="20"/>
              </w:rPr>
              <w:t>Eleven kan bruge kildekritiske begreber i arbejdet med historiske spor, medier og andre udtryksformer</w:t>
            </w:r>
          </w:p>
        </w:tc>
        <w:tc>
          <w:tcPr>
            <w:tcW w:w="2549" w:type="dxa"/>
          </w:tcPr>
          <w:p w:rsidR="009F1CFA" w:rsidRDefault="009F1CFA" w:rsidP="009A630C">
            <w:pPr>
              <w:rPr>
                <w:sz w:val="20"/>
              </w:rPr>
            </w:pPr>
            <w:r>
              <w:rPr>
                <w:sz w:val="20"/>
              </w:rPr>
              <w:t>Eleven kan</w:t>
            </w:r>
          </w:p>
          <w:p w:rsidR="009F1CFA" w:rsidRPr="00DF38B1" w:rsidRDefault="009F1CFA" w:rsidP="009F1CFA">
            <w:pPr>
              <w:pStyle w:val="Listeafsnit"/>
              <w:numPr>
                <w:ilvl w:val="0"/>
                <w:numId w:val="1"/>
              </w:numPr>
              <w:rPr>
                <w:sz w:val="20"/>
              </w:rPr>
            </w:pPr>
            <w:r>
              <w:rPr>
                <w:sz w:val="20"/>
              </w:rPr>
              <w:t>v</w:t>
            </w:r>
            <w:r w:rsidRPr="00DF38B1">
              <w:rPr>
                <w:sz w:val="20"/>
              </w:rPr>
              <w:t>urdere en kildes troværdighed</w:t>
            </w:r>
          </w:p>
          <w:p w:rsidR="009F1CFA" w:rsidRPr="00DF38B1" w:rsidRDefault="009F1CFA" w:rsidP="009F1CFA">
            <w:pPr>
              <w:pStyle w:val="Listeafsnit"/>
              <w:numPr>
                <w:ilvl w:val="0"/>
                <w:numId w:val="1"/>
              </w:numPr>
              <w:rPr>
                <w:sz w:val="20"/>
              </w:rPr>
            </w:pPr>
            <w:r>
              <w:rPr>
                <w:sz w:val="20"/>
              </w:rPr>
              <w:t>r</w:t>
            </w:r>
            <w:r w:rsidRPr="00DF38B1">
              <w:rPr>
                <w:sz w:val="20"/>
              </w:rPr>
              <w:t>edegøre for indholdet i en kilde</w:t>
            </w:r>
          </w:p>
          <w:p w:rsidR="009F1CFA" w:rsidRPr="00EC4579" w:rsidRDefault="009F1CFA" w:rsidP="009F1CFA">
            <w:pPr>
              <w:pStyle w:val="Listeafsnit"/>
              <w:numPr>
                <w:ilvl w:val="0"/>
                <w:numId w:val="1"/>
              </w:numPr>
              <w:rPr>
                <w:sz w:val="20"/>
              </w:rPr>
            </w:pPr>
            <w:r>
              <w:rPr>
                <w:sz w:val="20"/>
              </w:rPr>
              <w:t>s</w:t>
            </w:r>
            <w:r w:rsidRPr="00DF38B1">
              <w:rPr>
                <w:sz w:val="20"/>
              </w:rPr>
              <w:t>ammenligne kilden med nutid</w:t>
            </w:r>
            <w:r>
              <w:rPr>
                <w:sz w:val="20"/>
              </w:rPr>
              <w:t>i</w:t>
            </w:r>
            <w:r w:rsidRPr="00DF38B1">
              <w:rPr>
                <w:sz w:val="20"/>
              </w:rPr>
              <w:t>ge forhold</w:t>
            </w:r>
          </w:p>
        </w:tc>
        <w:tc>
          <w:tcPr>
            <w:tcW w:w="3464" w:type="dxa"/>
          </w:tcPr>
          <w:p w:rsidR="009F1CFA" w:rsidRDefault="009F1CFA" w:rsidP="009F1CFA">
            <w:pPr>
              <w:pStyle w:val="Listeafsnit"/>
              <w:numPr>
                <w:ilvl w:val="0"/>
                <w:numId w:val="1"/>
              </w:numPr>
              <w:ind w:left="176" w:hanging="176"/>
              <w:rPr>
                <w:sz w:val="20"/>
              </w:rPr>
            </w:pPr>
            <w:r>
              <w:rPr>
                <w:sz w:val="20"/>
              </w:rPr>
              <w:t>Eleverne arbejder med side 20-24 og besvarer opgaverne til kilde 2 på side 25</w:t>
            </w:r>
          </w:p>
          <w:p w:rsidR="009F1CFA" w:rsidRPr="00E51CD4" w:rsidRDefault="009F1CFA" w:rsidP="009F1CFA">
            <w:pPr>
              <w:pStyle w:val="Listeafsnit"/>
              <w:numPr>
                <w:ilvl w:val="0"/>
                <w:numId w:val="1"/>
              </w:numPr>
              <w:ind w:left="176" w:hanging="176"/>
              <w:rPr>
                <w:sz w:val="20"/>
              </w:rPr>
            </w:pPr>
            <w:r>
              <w:rPr>
                <w:sz w:val="20"/>
              </w:rPr>
              <w:t>I plenum på klassen gennemgås arbejdet.</w:t>
            </w:r>
          </w:p>
        </w:tc>
        <w:tc>
          <w:tcPr>
            <w:tcW w:w="3050" w:type="dxa"/>
          </w:tcPr>
          <w:p w:rsidR="009F1CFA" w:rsidRPr="00A01171" w:rsidRDefault="009F1CFA" w:rsidP="009A630C">
            <w:pPr>
              <w:pStyle w:val="Tabel-opstilling-punkttegn"/>
            </w:pPr>
          </w:p>
        </w:tc>
      </w:tr>
      <w:tr w:rsidR="009F1CFA" w:rsidTr="009A630C">
        <w:tc>
          <w:tcPr>
            <w:tcW w:w="1006" w:type="dxa"/>
          </w:tcPr>
          <w:p w:rsidR="009F1CFA" w:rsidRDefault="009F1CFA" w:rsidP="009A630C">
            <w:pPr>
              <w:rPr>
                <w:sz w:val="20"/>
              </w:rPr>
            </w:pPr>
            <w:r>
              <w:rPr>
                <w:sz w:val="20"/>
              </w:rPr>
              <w:t>2</w:t>
            </w:r>
          </w:p>
          <w:p w:rsidR="009F1CFA" w:rsidRPr="00A01171" w:rsidRDefault="009F1CFA" w:rsidP="009A630C">
            <w:pPr>
              <w:rPr>
                <w:sz w:val="20"/>
              </w:rPr>
            </w:pPr>
            <w:r>
              <w:rPr>
                <w:sz w:val="20"/>
              </w:rPr>
              <w:t>(2 lektioner)</w:t>
            </w:r>
          </w:p>
        </w:tc>
        <w:tc>
          <w:tcPr>
            <w:tcW w:w="2691" w:type="dxa"/>
          </w:tcPr>
          <w:p w:rsidR="009F1CFA" w:rsidRPr="00C726E2" w:rsidRDefault="009F1CFA" w:rsidP="009A630C">
            <w:pPr>
              <w:rPr>
                <w:sz w:val="20"/>
              </w:rPr>
            </w:pPr>
            <w:r>
              <w:rPr>
                <w:sz w:val="20"/>
              </w:rPr>
              <w:t>Erindringer - elevperspektiv</w:t>
            </w:r>
          </w:p>
        </w:tc>
        <w:tc>
          <w:tcPr>
            <w:tcW w:w="2692" w:type="dxa"/>
          </w:tcPr>
          <w:p w:rsidR="009F1CFA" w:rsidRPr="00A01171" w:rsidRDefault="009F1CFA" w:rsidP="009A630C">
            <w:pPr>
              <w:rPr>
                <w:sz w:val="20"/>
              </w:rPr>
            </w:pPr>
            <w:r w:rsidRPr="00DF38B1">
              <w:rPr>
                <w:sz w:val="20"/>
              </w:rPr>
              <w:t>Eleven kan læse historiske kilder og udtrykke sig mundtligt og skriftligt om deres indhold og formål</w:t>
            </w:r>
          </w:p>
        </w:tc>
        <w:tc>
          <w:tcPr>
            <w:tcW w:w="2549" w:type="dxa"/>
          </w:tcPr>
          <w:p w:rsidR="009F1CFA" w:rsidRPr="002477C8" w:rsidRDefault="009F1CFA" w:rsidP="009A630C">
            <w:pPr>
              <w:rPr>
                <w:sz w:val="20"/>
              </w:rPr>
            </w:pPr>
            <w:r w:rsidRPr="002477C8">
              <w:rPr>
                <w:sz w:val="20"/>
              </w:rPr>
              <w:t>Eleven kan</w:t>
            </w:r>
          </w:p>
          <w:p w:rsidR="009F1CFA" w:rsidRPr="00A01171" w:rsidRDefault="009F1CFA" w:rsidP="009F1CFA">
            <w:pPr>
              <w:pStyle w:val="Listeafsnit"/>
              <w:numPr>
                <w:ilvl w:val="0"/>
                <w:numId w:val="1"/>
              </w:numPr>
              <w:rPr>
                <w:sz w:val="20"/>
              </w:rPr>
            </w:pPr>
            <w:r>
              <w:rPr>
                <w:sz w:val="20"/>
              </w:rPr>
              <w:t>s</w:t>
            </w:r>
            <w:r w:rsidRPr="00DF38B1">
              <w:rPr>
                <w:sz w:val="20"/>
              </w:rPr>
              <w:t xml:space="preserve">ammenligne datidens og nutidens </w:t>
            </w:r>
            <w:r>
              <w:rPr>
                <w:sz w:val="20"/>
              </w:rPr>
              <w:t>skole ud fra et elevperspektiv</w:t>
            </w:r>
          </w:p>
        </w:tc>
        <w:tc>
          <w:tcPr>
            <w:tcW w:w="3464" w:type="dxa"/>
          </w:tcPr>
          <w:p w:rsidR="009F1CFA" w:rsidRDefault="009F1CFA" w:rsidP="009F1CFA">
            <w:pPr>
              <w:pStyle w:val="Listeafsnit"/>
              <w:numPr>
                <w:ilvl w:val="0"/>
                <w:numId w:val="4"/>
              </w:numPr>
              <w:ind w:left="176" w:hanging="176"/>
              <w:rPr>
                <w:sz w:val="20"/>
              </w:rPr>
            </w:pPr>
            <w:r>
              <w:rPr>
                <w:sz w:val="20"/>
              </w:rPr>
              <w:t xml:space="preserve">Læreren læser erindringen af John P. Lund højt for eleverne. </w:t>
            </w:r>
          </w:p>
          <w:p w:rsidR="009F1CFA" w:rsidRPr="006F79E8" w:rsidRDefault="009F1CFA" w:rsidP="009F1CFA">
            <w:pPr>
              <w:pStyle w:val="Listeafsnit"/>
              <w:numPr>
                <w:ilvl w:val="0"/>
                <w:numId w:val="4"/>
              </w:numPr>
              <w:ind w:left="176" w:hanging="176"/>
              <w:rPr>
                <w:sz w:val="20"/>
              </w:rPr>
            </w:pPr>
            <w:r>
              <w:rPr>
                <w:sz w:val="20"/>
              </w:rPr>
              <w:t xml:space="preserve">Mens der læses op laver eleverne notater. Brug bilag 1 og læs ”øvrige kommentar” for uddybning af, hvordan den udfyldes af eleven. </w:t>
            </w:r>
          </w:p>
        </w:tc>
        <w:tc>
          <w:tcPr>
            <w:tcW w:w="3050" w:type="dxa"/>
          </w:tcPr>
          <w:p w:rsidR="009F1CFA" w:rsidRPr="00A01171" w:rsidRDefault="009F1CFA" w:rsidP="009A630C">
            <w:pPr>
              <w:rPr>
                <w:sz w:val="20"/>
              </w:rPr>
            </w:pPr>
          </w:p>
        </w:tc>
      </w:tr>
      <w:tr w:rsidR="009F1CFA" w:rsidTr="009A630C">
        <w:tc>
          <w:tcPr>
            <w:tcW w:w="1006" w:type="dxa"/>
          </w:tcPr>
          <w:p w:rsidR="009F1CFA" w:rsidRDefault="009F1CFA" w:rsidP="009A630C">
            <w:pPr>
              <w:rPr>
                <w:sz w:val="20"/>
              </w:rPr>
            </w:pPr>
            <w:r>
              <w:rPr>
                <w:sz w:val="20"/>
              </w:rPr>
              <w:t>3</w:t>
            </w:r>
          </w:p>
          <w:p w:rsidR="009F1CFA" w:rsidRPr="00A01171" w:rsidRDefault="009F1CFA" w:rsidP="009A630C">
            <w:pPr>
              <w:rPr>
                <w:sz w:val="20"/>
              </w:rPr>
            </w:pPr>
            <w:r>
              <w:rPr>
                <w:sz w:val="20"/>
              </w:rPr>
              <w:t>(2 lektioner)</w:t>
            </w:r>
          </w:p>
        </w:tc>
        <w:tc>
          <w:tcPr>
            <w:tcW w:w="2691" w:type="dxa"/>
          </w:tcPr>
          <w:p w:rsidR="009F1CFA" w:rsidRPr="00A01171" w:rsidRDefault="009F1CFA" w:rsidP="009A630C">
            <w:pPr>
              <w:rPr>
                <w:sz w:val="20"/>
              </w:rPr>
            </w:pPr>
            <w:r>
              <w:rPr>
                <w:sz w:val="20"/>
              </w:rPr>
              <w:t>Ordensregler i folkeskolen</w:t>
            </w:r>
          </w:p>
        </w:tc>
        <w:tc>
          <w:tcPr>
            <w:tcW w:w="2692" w:type="dxa"/>
          </w:tcPr>
          <w:p w:rsidR="009F1CFA" w:rsidRPr="00A01171" w:rsidRDefault="009F1CFA" w:rsidP="009A630C">
            <w:pPr>
              <w:rPr>
                <w:sz w:val="20"/>
              </w:rPr>
            </w:pPr>
            <w:r w:rsidRPr="00DF38B1">
              <w:rPr>
                <w:sz w:val="20"/>
              </w:rPr>
              <w:t>Eleven kan læse historiske kilder og udtrykke sig mundtligt og skriftligt om deres indhold og formål</w:t>
            </w:r>
          </w:p>
        </w:tc>
        <w:tc>
          <w:tcPr>
            <w:tcW w:w="2549" w:type="dxa"/>
          </w:tcPr>
          <w:p w:rsidR="009F1CFA" w:rsidRPr="002477C8" w:rsidRDefault="009F1CFA" w:rsidP="009A630C">
            <w:pPr>
              <w:rPr>
                <w:sz w:val="20"/>
              </w:rPr>
            </w:pPr>
            <w:r w:rsidRPr="002477C8">
              <w:rPr>
                <w:sz w:val="20"/>
              </w:rPr>
              <w:t>Eleven kan</w:t>
            </w:r>
          </w:p>
          <w:p w:rsidR="009F1CFA" w:rsidRDefault="009F1CFA" w:rsidP="009F1CFA">
            <w:pPr>
              <w:pStyle w:val="Listeafsnit"/>
              <w:numPr>
                <w:ilvl w:val="0"/>
                <w:numId w:val="1"/>
              </w:numPr>
              <w:ind w:left="308" w:hanging="308"/>
              <w:rPr>
                <w:sz w:val="20"/>
              </w:rPr>
            </w:pPr>
            <w:r>
              <w:rPr>
                <w:sz w:val="20"/>
              </w:rPr>
              <w:t>redegøre for kildernes indhold</w:t>
            </w:r>
          </w:p>
          <w:p w:rsidR="009F1CFA" w:rsidRDefault="009F1CFA" w:rsidP="009F1CFA">
            <w:pPr>
              <w:pStyle w:val="Listeafsnit"/>
              <w:numPr>
                <w:ilvl w:val="0"/>
                <w:numId w:val="1"/>
              </w:numPr>
              <w:ind w:left="308" w:hanging="308"/>
              <w:rPr>
                <w:sz w:val="20"/>
              </w:rPr>
            </w:pPr>
            <w:r w:rsidRPr="00D24789">
              <w:rPr>
                <w:sz w:val="20"/>
              </w:rPr>
              <w:t>sammenligne kildernes indhold</w:t>
            </w:r>
          </w:p>
          <w:p w:rsidR="009F1CFA" w:rsidRPr="00D24789" w:rsidRDefault="009F1CFA" w:rsidP="009F1CFA">
            <w:pPr>
              <w:pStyle w:val="Listeafsnit"/>
              <w:numPr>
                <w:ilvl w:val="0"/>
                <w:numId w:val="1"/>
              </w:numPr>
              <w:ind w:left="308" w:hanging="308"/>
              <w:rPr>
                <w:sz w:val="20"/>
              </w:rPr>
            </w:pPr>
            <w:r w:rsidRPr="00D24789">
              <w:rPr>
                <w:sz w:val="20"/>
              </w:rPr>
              <w:t>forklare kildernes formål</w:t>
            </w:r>
          </w:p>
        </w:tc>
        <w:tc>
          <w:tcPr>
            <w:tcW w:w="3464" w:type="dxa"/>
          </w:tcPr>
          <w:p w:rsidR="009F1CFA" w:rsidRDefault="009F1CFA" w:rsidP="009F1CFA">
            <w:pPr>
              <w:pStyle w:val="Listeafsnit"/>
              <w:numPr>
                <w:ilvl w:val="0"/>
                <w:numId w:val="3"/>
              </w:numPr>
              <w:ind w:left="176" w:hanging="176"/>
              <w:rPr>
                <w:sz w:val="20"/>
              </w:rPr>
            </w:pPr>
            <w:r>
              <w:rPr>
                <w:sz w:val="20"/>
              </w:rPr>
              <w:t>Eleverne læser bekendtgørelsen (bilag 3)</w:t>
            </w:r>
          </w:p>
          <w:p w:rsidR="009F1CFA" w:rsidRDefault="009F1CFA" w:rsidP="009F1CFA">
            <w:pPr>
              <w:pStyle w:val="Listeafsnit"/>
              <w:numPr>
                <w:ilvl w:val="0"/>
                <w:numId w:val="3"/>
              </w:numPr>
              <w:ind w:left="176" w:hanging="176"/>
              <w:rPr>
                <w:sz w:val="20"/>
              </w:rPr>
            </w:pPr>
            <w:r>
              <w:rPr>
                <w:sz w:val="20"/>
              </w:rPr>
              <w:t xml:space="preserve">Eleverne læser skolens nutidige ordensregler </w:t>
            </w:r>
          </w:p>
          <w:p w:rsidR="009F1CFA" w:rsidRPr="008071F1" w:rsidRDefault="009F1CFA" w:rsidP="009F1CFA">
            <w:pPr>
              <w:pStyle w:val="Listeafsnit"/>
              <w:numPr>
                <w:ilvl w:val="0"/>
                <w:numId w:val="3"/>
              </w:numPr>
              <w:ind w:left="176" w:hanging="176"/>
              <w:rPr>
                <w:sz w:val="20"/>
              </w:rPr>
            </w:pPr>
            <w:r>
              <w:rPr>
                <w:sz w:val="20"/>
              </w:rPr>
              <w:t>Eleverne besvarer opgaven (bilag 2)</w:t>
            </w:r>
          </w:p>
        </w:tc>
        <w:tc>
          <w:tcPr>
            <w:tcW w:w="3050" w:type="dxa"/>
          </w:tcPr>
          <w:p w:rsidR="009F1CFA" w:rsidRPr="00A01171" w:rsidRDefault="009F1CFA" w:rsidP="009A630C">
            <w:pPr>
              <w:rPr>
                <w:sz w:val="20"/>
              </w:rPr>
            </w:pPr>
          </w:p>
        </w:tc>
      </w:tr>
      <w:tr w:rsidR="009F1CFA" w:rsidTr="009A630C">
        <w:tc>
          <w:tcPr>
            <w:tcW w:w="1006" w:type="dxa"/>
          </w:tcPr>
          <w:p w:rsidR="009F1CFA" w:rsidRDefault="009F1CFA" w:rsidP="009A630C">
            <w:pPr>
              <w:rPr>
                <w:sz w:val="20"/>
              </w:rPr>
            </w:pPr>
            <w:r>
              <w:rPr>
                <w:sz w:val="20"/>
              </w:rPr>
              <w:t>4</w:t>
            </w:r>
          </w:p>
          <w:p w:rsidR="009F1CFA" w:rsidRPr="00A01171" w:rsidRDefault="009F1CFA" w:rsidP="009A630C">
            <w:pPr>
              <w:rPr>
                <w:sz w:val="20"/>
              </w:rPr>
            </w:pPr>
            <w:r>
              <w:rPr>
                <w:sz w:val="20"/>
              </w:rPr>
              <w:t>(3 lektioner)</w:t>
            </w:r>
          </w:p>
        </w:tc>
        <w:tc>
          <w:tcPr>
            <w:tcW w:w="2691" w:type="dxa"/>
          </w:tcPr>
          <w:p w:rsidR="009F1CFA" w:rsidRPr="00A01171" w:rsidRDefault="009F1CFA" w:rsidP="009A630C">
            <w:pPr>
              <w:rPr>
                <w:sz w:val="20"/>
              </w:rPr>
            </w:pPr>
            <w:r>
              <w:rPr>
                <w:sz w:val="20"/>
              </w:rPr>
              <w:t>Skolegang før og nu</w:t>
            </w:r>
          </w:p>
        </w:tc>
        <w:tc>
          <w:tcPr>
            <w:tcW w:w="2692" w:type="dxa"/>
          </w:tcPr>
          <w:p w:rsidR="009F1CFA" w:rsidRPr="00A01171" w:rsidRDefault="009F1CFA" w:rsidP="009A630C">
            <w:pPr>
              <w:rPr>
                <w:sz w:val="20"/>
              </w:rPr>
            </w:pPr>
            <w:r w:rsidRPr="00DF38B1">
              <w:rPr>
                <w:sz w:val="20"/>
              </w:rPr>
              <w:t>Eleven kan konstruere historiske fortællinger</w:t>
            </w:r>
          </w:p>
        </w:tc>
        <w:tc>
          <w:tcPr>
            <w:tcW w:w="2549" w:type="dxa"/>
          </w:tcPr>
          <w:p w:rsidR="009F1CFA" w:rsidRPr="002477C8" w:rsidRDefault="009F1CFA" w:rsidP="009A630C">
            <w:pPr>
              <w:rPr>
                <w:sz w:val="20"/>
              </w:rPr>
            </w:pPr>
            <w:r w:rsidRPr="002477C8">
              <w:rPr>
                <w:sz w:val="20"/>
              </w:rPr>
              <w:t>Eleven kan</w:t>
            </w:r>
          </w:p>
          <w:p w:rsidR="009F1CFA" w:rsidRDefault="009F1CFA" w:rsidP="009F1CFA">
            <w:pPr>
              <w:pStyle w:val="Listeafsnit"/>
              <w:numPr>
                <w:ilvl w:val="0"/>
                <w:numId w:val="1"/>
              </w:numPr>
              <w:ind w:left="308" w:hanging="308"/>
              <w:rPr>
                <w:sz w:val="20"/>
              </w:rPr>
            </w:pPr>
            <w:r>
              <w:rPr>
                <w:sz w:val="20"/>
              </w:rPr>
              <w:t>lave et interview</w:t>
            </w:r>
          </w:p>
          <w:p w:rsidR="009F1CFA" w:rsidRPr="00D24789" w:rsidRDefault="009F1CFA" w:rsidP="009F1CFA">
            <w:pPr>
              <w:pStyle w:val="Listeafsnit"/>
              <w:numPr>
                <w:ilvl w:val="0"/>
                <w:numId w:val="1"/>
              </w:numPr>
              <w:ind w:left="308" w:hanging="308"/>
              <w:rPr>
                <w:sz w:val="20"/>
              </w:rPr>
            </w:pPr>
            <w:r w:rsidRPr="00D24789">
              <w:rPr>
                <w:sz w:val="20"/>
              </w:rPr>
              <w:t xml:space="preserve">skriftligt </w:t>
            </w:r>
            <w:proofErr w:type="gramStart"/>
            <w:r w:rsidRPr="00D24789">
              <w:rPr>
                <w:sz w:val="20"/>
              </w:rPr>
              <w:t>sammenligne</w:t>
            </w:r>
            <w:proofErr w:type="gramEnd"/>
            <w:r w:rsidRPr="00D24789">
              <w:rPr>
                <w:sz w:val="20"/>
              </w:rPr>
              <w:t xml:space="preserve"> en bedsteforældres skolegang med egen skolegang med vægt på orden, straf og disciplin. </w:t>
            </w:r>
          </w:p>
        </w:tc>
        <w:tc>
          <w:tcPr>
            <w:tcW w:w="3464" w:type="dxa"/>
          </w:tcPr>
          <w:p w:rsidR="009F1CFA" w:rsidRPr="008071F1" w:rsidRDefault="009F1CFA" w:rsidP="009F1CFA">
            <w:pPr>
              <w:pStyle w:val="Listeafsnit"/>
              <w:numPr>
                <w:ilvl w:val="0"/>
                <w:numId w:val="2"/>
              </w:numPr>
              <w:ind w:left="176" w:hanging="176"/>
              <w:rPr>
                <w:sz w:val="20"/>
              </w:rPr>
            </w:pPr>
            <w:r>
              <w:rPr>
                <w:sz w:val="20"/>
              </w:rPr>
              <w:t>Eleverne laver interviews med bedsteforældre og skriver en kort fortælling, hvor de reflekterer over de forskelle og ligheder der er mellem dem selv om deres bedsteforældre. Brug bilag 4.</w:t>
            </w:r>
          </w:p>
        </w:tc>
        <w:tc>
          <w:tcPr>
            <w:tcW w:w="3050" w:type="dxa"/>
          </w:tcPr>
          <w:p w:rsidR="009F1CFA" w:rsidRPr="00A01171" w:rsidRDefault="009F1CFA" w:rsidP="009A630C">
            <w:pPr>
              <w:rPr>
                <w:sz w:val="20"/>
              </w:rPr>
            </w:pPr>
          </w:p>
        </w:tc>
      </w:tr>
    </w:tbl>
    <w:p w:rsidR="009F1CFA" w:rsidRDefault="009F1CFA"/>
    <w:p w:rsidR="009F1CFA" w:rsidRDefault="009F1CFA" w:rsidP="009F1CFA">
      <w:r>
        <w:br w:type="page"/>
      </w:r>
    </w:p>
    <w:p w:rsidR="009F1CFA" w:rsidRDefault="009F1CFA">
      <w:pPr>
        <w:sectPr w:rsidR="009F1CFA" w:rsidSect="009F1CFA">
          <w:pgSz w:w="16838" w:h="11906" w:orient="landscape"/>
          <w:pgMar w:top="1134" w:right="1701" w:bottom="1134" w:left="1701" w:header="708" w:footer="708" w:gutter="0"/>
          <w:cols w:space="708"/>
          <w:docGrid w:linePitch="360"/>
        </w:sectPr>
      </w:pPr>
    </w:p>
    <w:p w:rsidR="009F1CFA" w:rsidRDefault="009F1CFA" w:rsidP="009F1CFA">
      <w:pPr>
        <w:pStyle w:val="Overskrift1"/>
      </w:pPr>
      <w:r>
        <w:t>Forslag til:</w:t>
      </w:r>
    </w:p>
    <w:p w:rsidR="009F1CFA" w:rsidRDefault="009F1CFA" w:rsidP="009F1CFA">
      <w:pPr>
        <w:pStyle w:val="Overskrift2"/>
      </w:pPr>
      <w:r>
        <w:t>Evalueringsformer</w:t>
      </w:r>
    </w:p>
    <w:p w:rsidR="009F1CFA" w:rsidRDefault="009F1CFA" w:rsidP="009F1CFA">
      <w:pPr>
        <w:spacing w:after="0"/>
      </w:pPr>
      <w:r>
        <w:t>Eleverne læser deres fortælling op for en klassekammerat og sammen taler de om ligheder og forskelle mellem de to fortællinger og finder forklaringer på, hvorfor der er ligheder og forskelle. Det kan f. eks handle om tiden, geografien, køn, personligheden, bestemte lærertyper, skolens ordensregler osv.</w:t>
      </w:r>
    </w:p>
    <w:p w:rsidR="009F1CFA" w:rsidRDefault="009F1CFA" w:rsidP="009F1CFA">
      <w:pPr>
        <w:pStyle w:val="Overskrift1"/>
      </w:pPr>
      <w:r>
        <w:t>Øvrige gode råd og kommentarer</w:t>
      </w:r>
    </w:p>
    <w:p w:rsidR="009F1CFA" w:rsidRDefault="009F1CFA" w:rsidP="009F1CFA">
      <w:pPr>
        <w:spacing w:after="0"/>
      </w:pPr>
      <w:r>
        <w:t>Bilag 1: Inden læreren læser erindringen skal eleven have udleveret bilaget. Læreren gennemgår kort de overskrifter der er, så eleverne ved, hvor de skal holde fokus. Det udleverede bilag kan med fordel printes ud i A3, da det giver eleverne bedre plads at tegne på. De bestemmer selv om de vil skrive eller tegne eller kombinere de to. Det vigtige er, at de får vist, at de kan drage sammenligningerne. Under oplæsningen skal de kun udfylde venstre kolonne. Bagefter kan de lave højre side og evt. tilføje mere til venstre kolonne.</w:t>
      </w:r>
    </w:p>
    <w:p w:rsidR="009F1CFA" w:rsidRDefault="009F1CFA" w:rsidP="009F1CFA">
      <w:pPr>
        <w:spacing w:after="0"/>
      </w:pPr>
    </w:p>
    <w:p w:rsidR="009F1CFA" w:rsidRDefault="009F1CFA" w:rsidP="009F1CFA">
      <w:pPr>
        <w:spacing w:after="0"/>
      </w:pPr>
      <w:r>
        <w:t>I modul 3 skal eleverne sammenligne to sæt ordensregler. Den ene er indsat herunder og er den ved undervisningsministeriets fastsatte ordensregler. Det andet bilag skal du som lærer selv finde ved at give eleverne jeres egen skoles nutidige ordensbestemmelser.</w:t>
      </w:r>
    </w:p>
    <w:p w:rsidR="009F1CFA" w:rsidRDefault="009F1CFA" w:rsidP="009F1CFA">
      <w:r>
        <w:br w:type="page"/>
      </w:r>
    </w:p>
    <w:p w:rsidR="009F1CFA" w:rsidRPr="008519C2" w:rsidRDefault="009F1CFA" w:rsidP="009F1CF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E25F54">
        <w:rPr>
          <w:rFonts w:asciiTheme="majorHAnsi" w:eastAsiaTheme="majorEastAsia" w:hAnsiTheme="majorHAnsi" w:cstheme="majorBidi"/>
          <w:color w:val="17365D" w:themeColor="text2" w:themeShade="BF"/>
          <w:spacing w:val="5"/>
          <w:kern w:val="28"/>
          <w:sz w:val="52"/>
          <w:szCs w:val="52"/>
        </w:rPr>
        <w:t xml:space="preserve">Bilag </w:t>
      </w:r>
      <w:r>
        <w:rPr>
          <w:rFonts w:asciiTheme="majorHAnsi" w:eastAsiaTheme="majorEastAsia" w:hAnsiTheme="majorHAnsi" w:cstheme="majorBidi"/>
          <w:color w:val="17365D" w:themeColor="text2" w:themeShade="BF"/>
          <w:spacing w:val="5"/>
          <w:kern w:val="28"/>
          <w:sz w:val="52"/>
          <w:szCs w:val="52"/>
        </w:rPr>
        <w:t>1</w:t>
      </w:r>
      <w:r w:rsidRPr="00E25F54">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color w:val="17365D" w:themeColor="text2" w:themeShade="BF"/>
          <w:spacing w:val="5"/>
          <w:kern w:val="28"/>
          <w:sz w:val="52"/>
          <w:szCs w:val="52"/>
        </w:rPr>
        <w:t>Sammenligningsskema</w:t>
      </w:r>
    </w:p>
    <w:tbl>
      <w:tblPr>
        <w:tblStyle w:val="Tabel-Gitter"/>
        <w:tblW w:w="0" w:type="auto"/>
        <w:tblLook w:val="04A0" w:firstRow="1" w:lastRow="0" w:firstColumn="1" w:lastColumn="0" w:noHBand="0" w:noVBand="1"/>
      </w:tblPr>
      <w:tblGrid>
        <w:gridCol w:w="4889"/>
        <w:gridCol w:w="4889"/>
      </w:tblGrid>
      <w:tr w:rsidR="009F1CFA" w:rsidTr="009A630C">
        <w:tc>
          <w:tcPr>
            <w:tcW w:w="9778" w:type="dxa"/>
            <w:gridSpan w:val="2"/>
          </w:tcPr>
          <w:p w:rsidR="009F1CFA" w:rsidRPr="00534FAE" w:rsidRDefault="009F1CFA" w:rsidP="009A630C">
            <w:pPr>
              <w:tabs>
                <w:tab w:val="center" w:pos="4781"/>
                <w:tab w:val="left" w:pos="6660"/>
              </w:tabs>
              <w:rPr>
                <w:b/>
              </w:rPr>
            </w:pPr>
            <w:r>
              <w:tab/>
            </w:r>
            <w:r w:rsidRPr="00534FAE">
              <w:rPr>
                <w:b/>
              </w:rPr>
              <w:t>Antal elever og skolens</w:t>
            </w:r>
            <w:r>
              <w:t xml:space="preserve"> </w:t>
            </w:r>
            <w:r w:rsidRPr="00534FAE">
              <w:rPr>
                <w:b/>
              </w:rPr>
              <w:t>inddeling</w:t>
            </w:r>
            <w:r>
              <w:tab/>
            </w:r>
          </w:p>
        </w:tc>
      </w:tr>
      <w:tr w:rsidR="009F1CFA" w:rsidTr="009A630C">
        <w:tc>
          <w:tcPr>
            <w:tcW w:w="4889" w:type="dxa"/>
          </w:tcPr>
          <w:p w:rsidR="009F1CFA" w:rsidRDefault="009F1CFA" w:rsidP="009A630C">
            <w:pPr>
              <w:jc w:val="center"/>
            </w:pPr>
            <w:r>
              <w:t>1930´erne – 1940´erne</w:t>
            </w:r>
          </w:p>
        </w:tc>
        <w:tc>
          <w:tcPr>
            <w:tcW w:w="4889" w:type="dxa"/>
          </w:tcPr>
          <w:p w:rsidR="009F1CFA" w:rsidRDefault="009F1CFA" w:rsidP="009A630C">
            <w:pPr>
              <w:jc w:val="center"/>
            </w:pPr>
            <w:r>
              <w:t>I dag i min skole</w:t>
            </w:r>
          </w:p>
        </w:tc>
      </w:tr>
      <w:tr w:rsidR="009F1CFA" w:rsidTr="009A630C">
        <w:tc>
          <w:tcPr>
            <w:tcW w:w="4889" w:type="dxa"/>
          </w:tcPr>
          <w:p w:rsidR="009F1CFA" w:rsidRDefault="009F1CFA" w:rsidP="009A630C">
            <w:pPr>
              <w:jc w:val="center"/>
            </w:pPr>
          </w:p>
          <w:p w:rsidR="009F1CFA" w:rsidRDefault="009F1CFA" w:rsidP="009A630C">
            <w:pPr>
              <w:jc w:val="center"/>
            </w:pPr>
          </w:p>
          <w:p w:rsidR="009F1CFA" w:rsidRDefault="009F1CFA" w:rsidP="009A630C">
            <w:pPr>
              <w:jc w:val="center"/>
            </w:pPr>
          </w:p>
          <w:p w:rsidR="009F1CFA" w:rsidRDefault="009F1CFA" w:rsidP="009A630C">
            <w:pPr>
              <w:jc w:val="center"/>
            </w:pPr>
          </w:p>
          <w:p w:rsidR="009F1CFA" w:rsidRDefault="009F1CFA" w:rsidP="009A630C">
            <w:pPr>
              <w:jc w:val="center"/>
            </w:pPr>
          </w:p>
          <w:p w:rsidR="009F1CFA" w:rsidRDefault="009F1CFA" w:rsidP="009A630C">
            <w:pPr>
              <w:jc w:val="center"/>
            </w:pPr>
          </w:p>
          <w:p w:rsidR="009F1CFA" w:rsidRDefault="009F1CFA" w:rsidP="009A630C"/>
          <w:p w:rsidR="009F1CFA" w:rsidRDefault="009F1CFA" w:rsidP="009A630C">
            <w:pPr>
              <w:jc w:val="center"/>
            </w:pPr>
          </w:p>
          <w:p w:rsidR="009F1CFA" w:rsidRDefault="009F1CFA" w:rsidP="009A630C">
            <w:pPr>
              <w:jc w:val="center"/>
            </w:pPr>
          </w:p>
          <w:p w:rsidR="009F1CFA" w:rsidRDefault="009F1CFA" w:rsidP="009A630C">
            <w:pPr>
              <w:jc w:val="center"/>
            </w:pPr>
          </w:p>
          <w:p w:rsidR="009F1CFA" w:rsidRDefault="009F1CFA" w:rsidP="009A630C">
            <w:pPr>
              <w:jc w:val="center"/>
            </w:pPr>
          </w:p>
          <w:p w:rsidR="009F1CFA" w:rsidRDefault="009F1CFA" w:rsidP="009A630C">
            <w:pPr>
              <w:jc w:val="center"/>
            </w:pPr>
          </w:p>
          <w:p w:rsidR="009F1CFA" w:rsidRDefault="009F1CFA" w:rsidP="009A630C">
            <w:pPr>
              <w:jc w:val="center"/>
            </w:pPr>
          </w:p>
        </w:tc>
        <w:tc>
          <w:tcPr>
            <w:tcW w:w="4889" w:type="dxa"/>
          </w:tcPr>
          <w:p w:rsidR="009F1CFA" w:rsidRDefault="009F1CFA" w:rsidP="009A630C"/>
        </w:tc>
      </w:tr>
      <w:tr w:rsidR="009F1CFA" w:rsidTr="009A630C">
        <w:tc>
          <w:tcPr>
            <w:tcW w:w="9778" w:type="dxa"/>
            <w:gridSpan w:val="2"/>
          </w:tcPr>
          <w:p w:rsidR="009F1CFA" w:rsidRPr="00534FAE" w:rsidRDefault="009F1CFA" w:rsidP="009A630C">
            <w:pPr>
              <w:jc w:val="center"/>
              <w:rPr>
                <w:b/>
              </w:rPr>
            </w:pPr>
            <w:r w:rsidRPr="00534FAE">
              <w:rPr>
                <w:b/>
              </w:rPr>
              <w:t>Kønsopdeling/ikke kønsopdeling</w:t>
            </w:r>
          </w:p>
        </w:tc>
      </w:tr>
      <w:tr w:rsidR="009F1CFA" w:rsidTr="009A630C">
        <w:tc>
          <w:tcPr>
            <w:tcW w:w="4889" w:type="dxa"/>
          </w:tcPr>
          <w:p w:rsidR="009F1CFA" w:rsidRDefault="009F1CFA" w:rsidP="009A630C">
            <w:pPr>
              <w:jc w:val="center"/>
            </w:pPr>
            <w:r w:rsidRPr="00534FAE">
              <w:t>1930´erne – 1940´erne</w:t>
            </w:r>
          </w:p>
        </w:tc>
        <w:tc>
          <w:tcPr>
            <w:tcW w:w="4889" w:type="dxa"/>
          </w:tcPr>
          <w:p w:rsidR="009F1CFA" w:rsidRDefault="009F1CFA" w:rsidP="009A630C">
            <w:pPr>
              <w:jc w:val="center"/>
            </w:pPr>
            <w:r w:rsidRPr="00534FAE">
              <w:t>I dag i min skole</w:t>
            </w:r>
          </w:p>
        </w:tc>
      </w:tr>
      <w:tr w:rsidR="009F1CFA" w:rsidTr="009A630C">
        <w:tc>
          <w:tcPr>
            <w:tcW w:w="4889" w:type="dxa"/>
          </w:tcPr>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tc>
        <w:tc>
          <w:tcPr>
            <w:tcW w:w="4889" w:type="dxa"/>
          </w:tcPr>
          <w:p w:rsidR="009F1CFA" w:rsidRDefault="009F1CFA" w:rsidP="009A630C"/>
        </w:tc>
      </w:tr>
      <w:tr w:rsidR="009F1CFA" w:rsidTr="009A630C">
        <w:tc>
          <w:tcPr>
            <w:tcW w:w="9778" w:type="dxa"/>
            <w:gridSpan w:val="2"/>
          </w:tcPr>
          <w:p w:rsidR="009F1CFA" w:rsidRPr="00CC0822" w:rsidRDefault="009F1CFA" w:rsidP="009A630C">
            <w:pPr>
              <w:jc w:val="center"/>
              <w:rPr>
                <w:b/>
              </w:rPr>
            </w:pPr>
            <w:r w:rsidRPr="00CC0822">
              <w:rPr>
                <w:b/>
              </w:rPr>
              <w:t>Frikvarterer og straf</w:t>
            </w:r>
          </w:p>
        </w:tc>
      </w:tr>
      <w:tr w:rsidR="009F1CFA" w:rsidTr="009A630C">
        <w:tc>
          <w:tcPr>
            <w:tcW w:w="4889" w:type="dxa"/>
          </w:tcPr>
          <w:p w:rsidR="009F1CFA" w:rsidRDefault="009F1CFA" w:rsidP="009A630C">
            <w:pPr>
              <w:jc w:val="center"/>
            </w:pPr>
            <w:r w:rsidRPr="00534FAE">
              <w:t>1930´erne – 1940´erne</w:t>
            </w:r>
          </w:p>
        </w:tc>
        <w:tc>
          <w:tcPr>
            <w:tcW w:w="4889" w:type="dxa"/>
          </w:tcPr>
          <w:p w:rsidR="009F1CFA" w:rsidRDefault="009F1CFA" w:rsidP="009A630C">
            <w:pPr>
              <w:jc w:val="center"/>
            </w:pPr>
            <w:r w:rsidRPr="00534FAE">
              <w:t>I dag i min skole</w:t>
            </w:r>
          </w:p>
        </w:tc>
      </w:tr>
      <w:tr w:rsidR="009F1CFA" w:rsidTr="009A630C">
        <w:tc>
          <w:tcPr>
            <w:tcW w:w="4889" w:type="dxa"/>
          </w:tcPr>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tc>
        <w:tc>
          <w:tcPr>
            <w:tcW w:w="4889" w:type="dxa"/>
          </w:tcPr>
          <w:p w:rsidR="009F1CFA" w:rsidRDefault="009F1CFA" w:rsidP="009A630C"/>
        </w:tc>
      </w:tr>
    </w:tbl>
    <w:p w:rsidR="009F1CFA" w:rsidRDefault="009F1CFA" w:rsidP="009F1CFA">
      <w:pPr>
        <w:spacing w:after="0"/>
      </w:pPr>
    </w:p>
    <w:tbl>
      <w:tblPr>
        <w:tblStyle w:val="Tabel-Gitter"/>
        <w:tblW w:w="0" w:type="auto"/>
        <w:tblLook w:val="04A0" w:firstRow="1" w:lastRow="0" w:firstColumn="1" w:lastColumn="0" w:noHBand="0" w:noVBand="1"/>
      </w:tblPr>
      <w:tblGrid>
        <w:gridCol w:w="4889"/>
        <w:gridCol w:w="4889"/>
      </w:tblGrid>
      <w:tr w:rsidR="009F1CFA" w:rsidTr="009A630C">
        <w:tc>
          <w:tcPr>
            <w:tcW w:w="9778" w:type="dxa"/>
            <w:gridSpan w:val="2"/>
          </w:tcPr>
          <w:p w:rsidR="009F1CFA" w:rsidRPr="00CC0822" w:rsidRDefault="009F1CFA" w:rsidP="009A630C">
            <w:pPr>
              <w:jc w:val="center"/>
              <w:rPr>
                <w:b/>
              </w:rPr>
            </w:pPr>
            <w:r w:rsidRPr="00CC0822">
              <w:rPr>
                <w:b/>
              </w:rPr>
              <w:t>Når det ringer ind til time</w:t>
            </w:r>
          </w:p>
        </w:tc>
      </w:tr>
      <w:tr w:rsidR="009F1CFA" w:rsidTr="009A630C">
        <w:tc>
          <w:tcPr>
            <w:tcW w:w="4889" w:type="dxa"/>
          </w:tcPr>
          <w:p w:rsidR="009F1CFA" w:rsidRPr="00CC0822" w:rsidRDefault="009F1CFA" w:rsidP="009A630C">
            <w:pPr>
              <w:jc w:val="center"/>
            </w:pPr>
            <w:r w:rsidRPr="00CC0822">
              <w:t>1930´erne – 1940´erne</w:t>
            </w:r>
          </w:p>
        </w:tc>
        <w:tc>
          <w:tcPr>
            <w:tcW w:w="4889" w:type="dxa"/>
          </w:tcPr>
          <w:p w:rsidR="009F1CFA" w:rsidRPr="00CC0822" w:rsidRDefault="009F1CFA" w:rsidP="009A630C">
            <w:pPr>
              <w:jc w:val="center"/>
            </w:pPr>
            <w:r w:rsidRPr="00CC0822">
              <w:t>I dag i min skole</w:t>
            </w:r>
          </w:p>
        </w:tc>
      </w:tr>
      <w:tr w:rsidR="009F1CFA" w:rsidTr="009A630C">
        <w:tc>
          <w:tcPr>
            <w:tcW w:w="4889" w:type="dxa"/>
          </w:tcPr>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tc>
        <w:tc>
          <w:tcPr>
            <w:tcW w:w="4889" w:type="dxa"/>
          </w:tcPr>
          <w:p w:rsidR="009F1CFA" w:rsidRDefault="009F1CFA" w:rsidP="009A630C"/>
        </w:tc>
      </w:tr>
      <w:tr w:rsidR="009F1CFA" w:rsidTr="009A630C">
        <w:tc>
          <w:tcPr>
            <w:tcW w:w="9778" w:type="dxa"/>
            <w:gridSpan w:val="2"/>
          </w:tcPr>
          <w:p w:rsidR="009F1CFA" w:rsidRPr="00CC0822" w:rsidRDefault="009F1CFA" w:rsidP="009A630C">
            <w:pPr>
              <w:tabs>
                <w:tab w:val="left" w:pos="3570"/>
              </w:tabs>
              <w:jc w:val="center"/>
              <w:rPr>
                <w:b/>
              </w:rPr>
            </w:pPr>
            <w:r w:rsidRPr="00CC0822">
              <w:rPr>
                <w:b/>
              </w:rPr>
              <w:t>Forældredage og badedage</w:t>
            </w:r>
          </w:p>
        </w:tc>
      </w:tr>
      <w:tr w:rsidR="009F1CFA" w:rsidTr="009A630C">
        <w:tc>
          <w:tcPr>
            <w:tcW w:w="4889" w:type="dxa"/>
          </w:tcPr>
          <w:p w:rsidR="009F1CFA" w:rsidRPr="00CC0822" w:rsidRDefault="009F1CFA" w:rsidP="009A630C">
            <w:pPr>
              <w:jc w:val="center"/>
            </w:pPr>
            <w:r w:rsidRPr="00CC0822">
              <w:t>1930´erne – 1940´erne</w:t>
            </w:r>
          </w:p>
        </w:tc>
        <w:tc>
          <w:tcPr>
            <w:tcW w:w="4889" w:type="dxa"/>
          </w:tcPr>
          <w:p w:rsidR="009F1CFA" w:rsidRPr="00CC0822" w:rsidRDefault="009F1CFA" w:rsidP="009A630C">
            <w:pPr>
              <w:jc w:val="center"/>
            </w:pPr>
            <w:r w:rsidRPr="00CC0822">
              <w:t>I dag i min skole</w:t>
            </w:r>
          </w:p>
        </w:tc>
      </w:tr>
      <w:tr w:rsidR="009F1CFA" w:rsidTr="009A630C">
        <w:tc>
          <w:tcPr>
            <w:tcW w:w="4889" w:type="dxa"/>
          </w:tcPr>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tc>
        <w:tc>
          <w:tcPr>
            <w:tcW w:w="4889" w:type="dxa"/>
          </w:tcPr>
          <w:p w:rsidR="009F1CFA" w:rsidRDefault="009F1CFA" w:rsidP="009A630C"/>
        </w:tc>
      </w:tr>
      <w:tr w:rsidR="009F1CFA" w:rsidTr="009A630C">
        <w:tc>
          <w:tcPr>
            <w:tcW w:w="9778" w:type="dxa"/>
            <w:gridSpan w:val="2"/>
          </w:tcPr>
          <w:p w:rsidR="009F1CFA" w:rsidRPr="00CC0822" w:rsidRDefault="009F1CFA" w:rsidP="009A630C">
            <w:pPr>
              <w:jc w:val="center"/>
              <w:rPr>
                <w:b/>
              </w:rPr>
            </w:pPr>
            <w:r w:rsidRPr="00CC0822">
              <w:rPr>
                <w:b/>
              </w:rPr>
              <w:t>Ferier og ture med skolen</w:t>
            </w:r>
          </w:p>
        </w:tc>
      </w:tr>
      <w:tr w:rsidR="009F1CFA" w:rsidTr="009A630C">
        <w:tc>
          <w:tcPr>
            <w:tcW w:w="4889" w:type="dxa"/>
          </w:tcPr>
          <w:p w:rsidR="009F1CFA" w:rsidRPr="0093140C" w:rsidRDefault="009F1CFA" w:rsidP="009A630C">
            <w:pPr>
              <w:jc w:val="center"/>
            </w:pPr>
            <w:r w:rsidRPr="0093140C">
              <w:t>1930´erne – 1940´erne</w:t>
            </w:r>
          </w:p>
        </w:tc>
        <w:tc>
          <w:tcPr>
            <w:tcW w:w="4889" w:type="dxa"/>
          </w:tcPr>
          <w:p w:rsidR="009F1CFA" w:rsidRPr="0093140C" w:rsidRDefault="009F1CFA" w:rsidP="009A630C">
            <w:pPr>
              <w:jc w:val="center"/>
            </w:pPr>
            <w:r w:rsidRPr="0093140C">
              <w:t>I dag i min skole</w:t>
            </w:r>
          </w:p>
        </w:tc>
      </w:tr>
      <w:tr w:rsidR="009F1CFA" w:rsidTr="009A630C">
        <w:tc>
          <w:tcPr>
            <w:tcW w:w="4889" w:type="dxa"/>
          </w:tcPr>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tc>
        <w:tc>
          <w:tcPr>
            <w:tcW w:w="4889" w:type="dxa"/>
          </w:tcPr>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p w:rsidR="009F1CFA" w:rsidRDefault="009F1CFA" w:rsidP="009A630C"/>
        </w:tc>
      </w:tr>
    </w:tbl>
    <w:p w:rsidR="009F1CFA" w:rsidRDefault="009F1CFA"/>
    <w:p w:rsidR="009F1CFA" w:rsidRDefault="009F1CFA" w:rsidP="009F1CFA">
      <w:r>
        <w:br w:type="page"/>
      </w:r>
    </w:p>
    <w:p w:rsidR="009F1CFA" w:rsidRPr="00E25F54" w:rsidRDefault="009F1CFA" w:rsidP="009F1CF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E25F54">
        <w:rPr>
          <w:rFonts w:asciiTheme="majorHAnsi" w:eastAsiaTheme="majorEastAsia" w:hAnsiTheme="majorHAnsi" w:cstheme="majorBidi"/>
          <w:color w:val="17365D" w:themeColor="text2" w:themeShade="BF"/>
          <w:spacing w:val="5"/>
          <w:kern w:val="28"/>
          <w:sz w:val="52"/>
          <w:szCs w:val="52"/>
        </w:rPr>
        <w:t xml:space="preserve">Bilag </w:t>
      </w:r>
      <w:r>
        <w:rPr>
          <w:rFonts w:asciiTheme="majorHAnsi" w:eastAsiaTheme="majorEastAsia" w:hAnsiTheme="majorHAnsi" w:cstheme="majorBidi"/>
          <w:color w:val="17365D" w:themeColor="text2" w:themeShade="BF"/>
          <w:spacing w:val="5"/>
          <w:kern w:val="28"/>
          <w:sz w:val="52"/>
          <w:szCs w:val="52"/>
        </w:rPr>
        <w:t>2</w:t>
      </w:r>
      <w:r w:rsidRPr="00E25F54">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color w:val="17365D" w:themeColor="text2" w:themeShade="BF"/>
          <w:spacing w:val="5"/>
          <w:kern w:val="28"/>
          <w:sz w:val="52"/>
          <w:szCs w:val="52"/>
        </w:rPr>
        <w:t>Kildearbejde</w:t>
      </w:r>
    </w:p>
    <w:p w:rsidR="009F1CFA" w:rsidRDefault="009F1CFA"/>
    <w:p w:rsidR="009F1CFA" w:rsidRDefault="009F1CFA" w:rsidP="009F1CFA">
      <w:pPr>
        <w:spacing w:after="0"/>
      </w:pPr>
      <w:r>
        <w:t>Redegør for indholdet i kilde 1 (</w:t>
      </w:r>
      <w:r w:rsidRPr="00B55E50">
        <w:t>Bekendtgørelse om Forholdsregler til opretholdelse af god Orden i Folkeskolen</w:t>
      </w:r>
      <w:r>
        <w:t>)</w:t>
      </w: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r>
        <w:t>Redegør for indholdet i kilde 2 (Din egen skoles nuværende ordensregler)</w:t>
      </w: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r>
        <w:t>Sammenlign de to kilder</w:t>
      </w: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r>
        <w:t>Hvorfor har man ordensregler</w:t>
      </w: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p>
    <w:p w:rsidR="009F1CFA" w:rsidRDefault="009F1CFA" w:rsidP="009F1CFA">
      <w:pPr>
        <w:spacing w:after="0"/>
      </w:pPr>
      <w:r>
        <w:t>Hvem har skrevet ordensreglerne i den første kilde?</w:t>
      </w:r>
    </w:p>
    <w:p w:rsidR="009F1CFA" w:rsidRDefault="009F1CFA" w:rsidP="009F1CFA">
      <w:pPr>
        <w:spacing w:after="0"/>
      </w:pPr>
    </w:p>
    <w:p w:rsidR="009F1CFA" w:rsidRDefault="009F1CFA" w:rsidP="009F1CFA">
      <w:pPr>
        <w:spacing w:after="0"/>
      </w:pPr>
    </w:p>
    <w:p w:rsidR="009F1CFA" w:rsidRDefault="009F1CFA" w:rsidP="009F1CFA">
      <w:pPr>
        <w:spacing w:after="0"/>
      </w:pPr>
      <w:r>
        <w:t>Hvem har skrevet ordensreglerne i den anden kilde?</w:t>
      </w:r>
    </w:p>
    <w:p w:rsidR="009F1CFA" w:rsidRDefault="009F1CFA" w:rsidP="009F1CFA">
      <w:pPr>
        <w:spacing w:after="0"/>
      </w:pPr>
    </w:p>
    <w:p w:rsidR="009F1CFA" w:rsidRDefault="009F1CFA" w:rsidP="009F1CFA">
      <w:pPr>
        <w:spacing w:after="0"/>
      </w:pPr>
    </w:p>
    <w:p w:rsidR="009F1CFA" w:rsidRDefault="009F1CFA" w:rsidP="009F1CFA">
      <w:pPr>
        <w:spacing w:after="0"/>
      </w:pPr>
      <w:r>
        <w:t>Hvad er formålene med de to sæt ordensregler?</w:t>
      </w:r>
    </w:p>
    <w:p w:rsidR="009F1CFA" w:rsidRDefault="009F1CFA">
      <w:r>
        <w:br w:type="page"/>
      </w:r>
    </w:p>
    <w:p w:rsidR="009F1CFA" w:rsidRPr="008519C2" w:rsidRDefault="009F1CFA" w:rsidP="009F1CF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E25F54">
        <w:rPr>
          <w:rFonts w:asciiTheme="majorHAnsi" w:eastAsiaTheme="majorEastAsia" w:hAnsiTheme="majorHAnsi" w:cstheme="majorBidi"/>
          <w:color w:val="17365D" w:themeColor="text2" w:themeShade="BF"/>
          <w:spacing w:val="5"/>
          <w:kern w:val="28"/>
          <w:sz w:val="52"/>
          <w:szCs w:val="52"/>
        </w:rPr>
        <w:t xml:space="preserve">Bilag </w:t>
      </w:r>
      <w:r>
        <w:rPr>
          <w:rFonts w:asciiTheme="majorHAnsi" w:eastAsiaTheme="majorEastAsia" w:hAnsiTheme="majorHAnsi" w:cstheme="majorBidi"/>
          <w:color w:val="17365D" w:themeColor="text2" w:themeShade="BF"/>
          <w:spacing w:val="5"/>
          <w:kern w:val="28"/>
          <w:sz w:val="52"/>
          <w:szCs w:val="52"/>
        </w:rPr>
        <w:t>3 Kilde</w:t>
      </w:r>
    </w:p>
    <w:p w:rsidR="009F1CFA" w:rsidRDefault="009F1CFA">
      <w:r>
        <w:rPr>
          <w:noProof/>
          <w:lang w:eastAsia="da-DK"/>
        </w:rPr>
        <w:drawing>
          <wp:inline distT="0" distB="0" distL="0" distR="0" wp14:anchorId="15DFC441" wp14:editId="4478BB0B">
            <wp:extent cx="5118994" cy="7679055"/>
            <wp:effectExtent l="0" t="0" r="571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1532" cy="7682862"/>
                    </a:xfrm>
                    <a:prstGeom prst="rect">
                      <a:avLst/>
                    </a:prstGeom>
                    <a:noFill/>
                  </pic:spPr>
                </pic:pic>
              </a:graphicData>
            </a:graphic>
          </wp:inline>
        </w:drawing>
      </w:r>
    </w:p>
    <w:p w:rsidR="009F1CFA" w:rsidRDefault="009F1CFA" w:rsidP="009F1CFA">
      <w:r>
        <w:br w:type="page"/>
      </w:r>
    </w:p>
    <w:p w:rsidR="009F1CFA" w:rsidRPr="009F1CFA" w:rsidRDefault="009F1CFA" w:rsidP="009F1CF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E25F54">
        <w:rPr>
          <w:rFonts w:asciiTheme="majorHAnsi" w:eastAsiaTheme="majorEastAsia" w:hAnsiTheme="majorHAnsi" w:cstheme="majorBidi"/>
          <w:color w:val="17365D" w:themeColor="text2" w:themeShade="BF"/>
          <w:spacing w:val="5"/>
          <w:kern w:val="28"/>
          <w:sz w:val="52"/>
          <w:szCs w:val="52"/>
        </w:rPr>
        <w:t xml:space="preserve">Bilag </w:t>
      </w:r>
      <w:r>
        <w:rPr>
          <w:rFonts w:asciiTheme="majorHAnsi" w:eastAsiaTheme="majorEastAsia" w:hAnsiTheme="majorHAnsi" w:cstheme="majorBidi"/>
          <w:color w:val="17365D" w:themeColor="text2" w:themeShade="BF"/>
          <w:spacing w:val="5"/>
          <w:kern w:val="28"/>
          <w:sz w:val="52"/>
          <w:szCs w:val="52"/>
        </w:rPr>
        <w:t>4 Interview</w:t>
      </w:r>
      <w:bookmarkStart w:id="0" w:name="_GoBack"/>
      <w:bookmarkEnd w:id="0"/>
    </w:p>
    <w:p w:rsidR="009F1CFA" w:rsidRDefault="009F1CFA" w:rsidP="009F1CFA">
      <w:pPr>
        <w:spacing w:after="0"/>
      </w:pPr>
      <w:r>
        <w:t>Eleven starter interviewet med at læse nedenstående op, så den der bliver interviewet ved, hvad formålet er med interviewet:</w:t>
      </w:r>
    </w:p>
    <w:p w:rsidR="009F1CFA" w:rsidRPr="00B55E50" w:rsidRDefault="009F1CFA" w:rsidP="009F1CFA">
      <w:pPr>
        <w:spacing w:after="0"/>
        <w:rPr>
          <w:i/>
        </w:rPr>
      </w:pPr>
      <w:r w:rsidRPr="00B55E50">
        <w:rPr>
          <w:i/>
        </w:rPr>
        <w:t>Jeg skal lave et interview med dig for at få mere at vide om, hvordan det var at gå i skole før tiden. Der er vægt på ordensregler, disciplin og straf.</w:t>
      </w:r>
    </w:p>
    <w:p w:rsidR="009F1CFA" w:rsidRDefault="009F1CFA" w:rsidP="009F1CFA">
      <w:pPr>
        <w:spacing w:after="0"/>
      </w:pPr>
    </w:p>
    <w:p w:rsidR="009F1CFA" w:rsidRDefault="009F1CFA" w:rsidP="009F1CFA">
      <w:pPr>
        <w:spacing w:after="0"/>
      </w:pPr>
      <w:r>
        <w:t xml:space="preserve">Forslag til spørgsmål, der kan stilles i interviewet: </w:t>
      </w:r>
    </w:p>
    <w:p w:rsidR="009F1CFA" w:rsidRDefault="009F1CFA" w:rsidP="009F1CFA">
      <w:pPr>
        <w:spacing w:after="0"/>
      </w:pPr>
    </w:p>
    <w:p w:rsidR="009F1CFA" w:rsidRDefault="009F1CFA" w:rsidP="009F1CFA">
      <w:pPr>
        <w:spacing w:after="0"/>
      </w:pPr>
      <w:r>
        <w:t>Hvornår gik du i skole?</w:t>
      </w:r>
    </w:p>
    <w:p w:rsidR="009F1CFA" w:rsidRDefault="009F1CFA" w:rsidP="009F1CFA">
      <w:pPr>
        <w:spacing w:after="0"/>
      </w:pPr>
      <w:r>
        <w:t>Hvor lå skolen?</w:t>
      </w:r>
    </w:p>
    <w:p w:rsidR="009F1CFA" w:rsidRDefault="009F1CFA" w:rsidP="009F1CFA">
      <w:pPr>
        <w:spacing w:after="0"/>
      </w:pPr>
      <w:r>
        <w:t>Hvor mange elever var der på skolen?</w:t>
      </w:r>
    </w:p>
    <w:p w:rsidR="009F1CFA" w:rsidRDefault="009F1CFA" w:rsidP="009F1CFA">
      <w:pPr>
        <w:spacing w:after="0"/>
      </w:pPr>
      <w:r>
        <w:t>Hvilke regler var der på skolen?</w:t>
      </w:r>
    </w:p>
    <w:p w:rsidR="009F1CFA" w:rsidRDefault="009F1CFA" w:rsidP="009F1CFA">
      <w:pPr>
        <w:spacing w:after="0"/>
      </w:pPr>
      <w:r>
        <w:t>Hvad skete der, hvis man ikke overholdt skolens regler?</w:t>
      </w:r>
    </w:p>
    <w:p w:rsidR="009F1CFA" w:rsidRDefault="009F1CFA" w:rsidP="009F1CFA">
      <w:pPr>
        <w:spacing w:after="0"/>
      </w:pPr>
      <w:r>
        <w:t xml:space="preserve">Hvad er den værste straf du nogensinde har fået i skolen? </w:t>
      </w:r>
    </w:p>
    <w:p w:rsidR="009F1CFA" w:rsidRDefault="009F1CFA" w:rsidP="009F1CFA">
      <w:pPr>
        <w:spacing w:after="0"/>
      </w:pPr>
      <w:r>
        <w:t>Hvorfor fik du denne straf?</w:t>
      </w:r>
    </w:p>
    <w:p w:rsidR="009F1CFA" w:rsidRDefault="009F1CFA" w:rsidP="009F1CFA">
      <w:pPr>
        <w:spacing w:after="0"/>
      </w:pPr>
      <w:r>
        <w:t>Var skolen kønsopdelt? Hvis ja, hvordan var det så?</w:t>
      </w:r>
    </w:p>
    <w:p w:rsidR="009F1CFA" w:rsidRDefault="009F1CFA" w:rsidP="009F1CFA">
      <w:pPr>
        <w:spacing w:after="0"/>
      </w:pPr>
      <w:r>
        <w:t>Hvordan forløb frikvartererne?</w:t>
      </w:r>
    </w:p>
    <w:p w:rsidR="009F1CFA" w:rsidRDefault="009F1CFA" w:rsidP="009F1CFA">
      <w:pPr>
        <w:spacing w:after="0"/>
      </w:pPr>
      <w:r>
        <w:t>Hvad skete der når det ringede ind til time?</w:t>
      </w:r>
    </w:p>
    <w:p w:rsidR="009F1CFA" w:rsidRDefault="009F1CFA" w:rsidP="009F1CFA">
      <w:pPr>
        <w:spacing w:after="0"/>
      </w:pPr>
      <w:r>
        <w:t>Hvordan foregik undervisningen?</w:t>
      </w:r>
      <w:proofErr w:type="gramStart"/>
      <w:r>
        <w:t xml:space="preserve"> (ro/uro, individuelt/gruppearbejde, var der tavleundervisning?</w:t>
      </w:r>
      <w:proofErr w:type="gramEnd"/>
      <w:r>
        <w:t xml:space="preserve"> Skulle I lære en masse ting udenad?)</w:t>
      </w:r>
    </w:p>
    <w:p w:rsidR="009F1CFA" w:rsidRDefault="009F1CFA" w:rsidP="009F1CFA">
      <w:pPr>
        <w:spacing w:after="0"/>
      </w:pPr>
      <w:r>
        <w:t>Kan du huske nogen af skolens regler?</w:t>
      </w:r>
    </w:p>
    <w:p w:rsidR="009F1CFA" w:rsidRDefault="009F1CFA" w:rsidP="009F1CFA">
      <w:pPr>
        <w:spacing w:after="0"/>
      </w:pPr>
      <w:r>
        <w:t>Hvad synes du om de regler man havde dengang?</w:t>
      </w:r>
    </w:p>
    <w:p w:rsidR="009F1CFA" w:rsidRDefault="009F1CFA" w:rsidP="009F1CFA">
      <w:pPr>
        <w:spacing w:after="0"/>
      </w:pPr>
      <w:r>
        <w:t>Hvad synes du om, at man dengang slog eleverne?</w:t>
      </w:r>
    </w:p>
    <w:p w:rsidR="009F1CFA" w:rsidRDefault="009F1CFA" w:rsidP="009F1CFA">
      <w:pPr>
        <w:spacing w:after="0"/>
      </w:pPr>
      <w:r>
        <w:t>Her er vores skoles regler… Hvad synes du om dem?</w:t>
      </w:r>
    </w:p>
    <w:p w:rsidR="009F1CFA" w:rsidRDefault="009F1CFA" w:rsidP="009F1CFA">
      <w:pPr>
        <w:spacing w:after="0"/>
      </w:pPr>
      <w:r>
        <w:t>Hvad var det bedste ved at gå i skole?</w:t>
      </w:r>
    </w:p>
    <w:p w:rsidR="009F1CFA" w:rsidRDefault="009F1CFA" w:rsidP="009F1CFA">
      <w:pPr>
        <w:spacing w:after="0"/>
      </w:pPr>
      <w:r>
        <w:t>Hvad var det værste ved at gå i skole?</w:t>
      </w:r>
    </w:p>
    <w:p w:rsidR="009F1CFA" w:rsidRDefault="009F1CFA" w:rsidP="009F1CFA">
      <w:pPr>
        <w:spacing w:after="0"/>
      </w:pPr>
    </w:p>
    <w:p w:rsidR="009F1CFA" w:rsidRDefault="009F1CFA" w:rsidP="009F1CFA">
      <w:pPr>
        <w:spacing w:after="0"/>
      </w:pPr>
      <w:r>
        <w:t>Opgave efter interviewet:</w:t>
      </w:r>
    </w:p>
    <w:p w:rsidR="009F1CFA" w:rsidRDefault="009F1CFA" w:rsidP="009F1CFA">
      <w:pPr>
        <w:spacing w:after="0"/>
      </w:pPr>
      <w:r>
        <w:t>Skriv en fortælling (erindring) om din bedsteforælders skolegang. Inddrag de informationer du fik fra interviewet og sammenlign løbende med dine egne erfaringer.</w:t>
      </w:r>
    </w:p>
    <w:p w:rsidR="009F1CFA" w:rsidRDefault="009F1CFA" w:rsidP="009F1CFA">
      <w:pPr>
        <w:spacing w:after="0"/>
      </w:pPr>
      <w:r>
        <w:t>Start med at lave en præsentation af de overordnede rammer: Hvornår, hvor, hvordan osv.</w:t>
      </w:r>
    </w:p>
    <w:p w:rsidR="009F1CFA" w:rsidRDefault="009F1CFA" w:rsidP="009F1CFA">
      <w:pPr>
        <w:spacing w:after="0"/>
      </w:pPr>
      <w:r>
        <w:t>Gå derefter i dybden med eksempler på orden, straf og disciplin.</w:t>
      </w:r>
    </w:p>
    <w:p w:rsidR="009F1CFA" w:rsidRDefault="009F1CFA" w:rsidP="009F1CFA">
      <w:pPr>
        <w:spacing w:after="0"/>
      </w:pPr>
    </w:p>
    <w:p w:rsidR="009F1CFA" w:rsidRDefault="009F1CFA" w:rsidP="009F1CFA">
      <w:pPr>
        <w:spacing w:after="0"/>
      </w:pPr>
      <w:r>
        <w:t>Forslag til startsætninger:</w:t>
      </w:r>
    </w:p>
    <w:p w:rsidR="009F1CFA" w:rsidRDefault="009F1CFA" w:rsidP="009F1CFA">
      <w:pPr>
        <w:spacing w:after="0"/>
      </w:pPr>
    </w:p>
    <w:p w:rsidR="009F1CFA" w:rsidRDefault="009F1CFA" w:rsidP="009F1CFA">
      <w:pPr>
        <w:spacing w:after="0"/>
      </w:pPr>
      <w:r>
        <w:t>- Da min XX gik i skole i XX var der disse ordensregler: XX. De minder om/de minder ikke om, de regler vi har på min skole i dag, for der</w:t>
      </w:r>
      <w:proofErr w:type="gramStart"/>
      <w:r>
        <w:t>….</w:t>
      </w:r>
      <w:proofErr w:type="gramEnd"/>
    </w:p>
    <w:p w:rsidR="009F1CFA" w:rsidRDefault="009F1CFA" w:rsidP="009F1CFA">
      <w:pPr>
        <w:spacing w:after="0"/>
      </w:pPr>
      <w:r>
        <w:t>- Før i tiden blev eleverne straffet ved at XX, men i dag gør man XX</w:t>
      </w:r>
    </w:p>
    <w:p w:rsidR="009F1CFA" w:rsidRDefault="009F1CFA" w:rsidP="009F1CFA">
      <w:pPr>
        <w:spacing w:after="0"/>
      </w:pPr>
      <w:r>
        <w:t>- Før i tiden skulle eleverne altid XX, men det skal man ikke mere i dag. Det synes jeg er godt/skidt fordi…</w:t>
      </w:r>
    </w:p>
    <w:p w:rsidR="009F1CFA" w:rsidRDefault="009F1CFA" w:rsidP="009F1CFA">
      <w:pPr>
        <w:spacing w:after="0"/>
      </w:pPr>
      <w:r>
        <w:t>- Før i tiden måtte eleverne aldrig XX, men det må man gerne i dag. Det synes jeg er godt/skidt fordi</w:t>
      </w:r>
      <w:proofErr w:type="gramStart"/>
      <w:r>
        <w:t>….</w:t>
      </w:r>
      <w:proofErr w:type="gramEnd"/>
    </w:p>
    <w:p w:rsidR="009F1CFA" w:rsidRPr="00AF18DA" w:rsidRDefault="009F1CFA" w:rsidP="009F1CFA">
      <w:pPr>
        <w:spacing w:after="0"/>
      </w:pPr>
      <w:r>
        <w:t>- ligesom dengang hvor min XX gik i skole, skal man i dag XX. Det er nok fordi XX</w:t>
      </w:r>
      <w:proofErr w:type="gramStart"/>
      <w:r>
        <w:t>….</w:t>
      </w:r>
      <w:proofErr w:type="gramEnd"/>
    </w:p>
    <w:p w:rsidR="009F1CFA" w:rsidRDefault="009F1CFA"/>
    <w:sectPr w:rsidR="009F1CFA" w:rsidSect="009F1CFA">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5D1C5602"/>
    <w:multiLevelType w:val="hybridMultilevel"/>
    <w:tmpl w:val="BA12CEF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65E01E6D"/>
    <w:multiLevelType w:val="hybridMultilevel"/>
    <w:tmpl w:val="C270E80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6B5F7645"/>
    <w:multiLevelType w:val="hybridMultilevel"/>
    <w:tmpl w:val="F0687C8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CFA"/>
    <w:rsid w:val="000E5E8C"/>
    <w:rsid w:val="0031718B"/>
    <w:rsid w:val="004F7453"/>
    <w:rsid w:val="009F1CFA"/>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9F1C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9F1CFA"/>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9F1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9F1CFA"/>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9F1CFA"/>
    <w:rPr>
      <w:rFonts w:eastAsiaTheme="minorEastAsia"/>
      <w:sz w:val="18"/>
      <w:lang w:eastAsia="da-DK"/>
    </w:rPr>
  </w:style>
  <w:style w:type="paragraph" w:styleId="Listeafsnit">
    <w:name w:val="List Paragraph"/>
    <w:basedOn w:val="Normal"/>
    <w:uiPriority w:val="34"/>
    <w:qFormat/>
    <w:rsid w:val="009F1CFA"/>
    <w:pPr>
      <w:ind w:left="720"/>
      <w:contextualSpacing/>
    </w:pPr>
  </w:style>
  <w:style w:type="paragraph" w:styleId="Opstilling-punkttegn">
    <w:name w:val="List Bullet"/>
    <w:basedOn w:val="Normal"/>
    <w:uiPriority w:val="99"/>
    <w:semiHidden/>
    <w:unhideWhenUsed/>
    <w:rsid w:val="009F1CFA"/>
    <w:pPr>
      <w:numPr>
        <w:numId w:val="1"/>
      </w:numPr>
      <w:contextualSpacing/>
    </w:pPr>
  </w:style>
  <w:style w:type="paragraph" w:styleId="Markeringsbobletekst">
    <w:name w:val="Balloon Text"/>
    <w:basedOn w:val="Normal"/>
    <w:link w:val="MarkeringsbobletekstTegn"/>
    <w:uiPriority w:val="99"/>
    <w:semiHidden/>
    <w:unhideWhenUsed/>
    <w:rsid w:val="009F1CF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1C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9F1C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9F1CFA"/>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9F1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9F1CFA"/>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9F1CFA"/>
    <w:rPr>
      <w:rFonts w:eastAsiaTheme="minorEastAsia"/>
      <w:sz w:val="18"/>
      <w:lang w:eastAsia="da-DK"/>
    </w:rPr>
  </w:style>
  <w:style w:type="paragraph" w:styleId="Listeafsnit">
    <w:name w:val="List Paragraph"/>
    <w:basedOn w:val="Normal"/>
    <w:uiPriority w:val="34"/>
    <w:qFormat/>
    <w:rsid w:val="009F1CFA"/>
    <w:pPr>
      <w:ind w:left="720"/>
      <w:contextualSpacing/>
    </w:pPr>
  </w:style>
  <w:style w:type="paragraph" w:styleId="Opstilling-punkttegn">
    <w:name w:val="List Bullet"/>
    <w:basedOn w:val="Normal"/>
    <w:uiPriority w:val="99"/>
    <w:semiHidden/>
    <w:unhideWhenUsed/>
    <w:rsid w:val="009F1CFA"/>
    <w:pPr>
      <w:numPr>
        <w:numId w:val="1"/>
      </w:numPr>
      <w:contextualSpacing/>
    </w:pPr>
  </w:style>
  <w:style w:type="paragraph" w:styleId="Markeringsbobletekst">
    <w:name w:val="Balloon Text"/>
    <w:basedOn w:val="Normal"/>
    <w:link w:val="MarkeringsbobletekstTegn"/>
    <w:uiPriority w:val="99"/>
    <w:semiHidden/>
    <w:unhideWhenUsed/>
    <w:rsid w:val="009F1CF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1C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835</Words>
  <Characters>5099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Nanna Bertelsen</cp:lastModifiedBy>
  <cp:revision>1</cp:revision>
  <cp:lastPrinted>2016-05-20T09:07:00Z</cp:lastPrinted>
  <dcterms:created xsi:type="dcterms:W3CDTF">2016-05-20T09:06:00Z</dcterms:created>
  <dcterms:modified xsi:type="dcterms:W3CDTF">2016-05-20T09:11:00Z</dcterms:modified>
</cp:coreProperties>
</file>