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1B" w:rsidRDefault="00475C1B" w:rsidP="00475C1B">
      <w:pPr>
        <w:pStyle w:val="Titel"/>
      </w:pPr>
      <w:r>
        <w:t>Lektionsplan: Historie(mis)brug og konsekvenser</w:t>
      </w:r>
    </w:p>
    <w:p w:rsidR="00475C1B" w:rsidRDefault="00475C1B" w:rsidP="00475C1B">
      <w:pPr>
        <w:spacing w:after="0"/>
      </w:pPr>
    </w:p>
    <w:tbl>
      <w:tblPr>
        <w:tblStyle w:val="Tabel-Gitter"/>
        <w:tblW w:w="15452" w:type="dxa"/>
        <w:tblInd w:w="-743" w:type="dxa"/>
        <w:tblLook w:val="04A0" w:firstRow="1" w:lastRow="0" w:firstColumn="1" w:lastColumn="0" w:noHBand="0" w:noVBand="1"/>
      </w:tblPr>
      <w:tblGrid>
        <w:gridCol w:w="1006"/>
        <w:gridCol w:w="2690"/>
        <w:gridCol w:w="2693"/>
        <w:gridCol w:w="2549"/>
        <w:gridCol w:w="3464"/>
        <w:gridCol w:w="3050"/>
      </w:tblGrid>
      <w:tr w:rsidR="00475C1B" w:rsidTr="00100B5E">
        <w:tc>
          <w:tcPr>
            <w:tcW w:w="15452" w:type="dxa"/>
            <w:gridSpan w:val="6"/>
          </w:tcPr>
          <w:p w:rsidR="00475C1B" w:rsidRPr="00A01171" w:rsidRDefault="00475C1B" w:rsidP="00100B5E">
            <w:pPr>
              <w:jc w:val="center"/>
              <w:rPr>
                <w:b/>
                <w:sz w:val="32"/>
                <w:szCs w:val="32"/>
              </w:rPr>
            </w:pPr>
            <w:r>
              <w:rPr>
                <w:b/>
                <w:sz w:val="32"/>
                <w:szCs w:val="32"/>
              </w:rPr>
              <w:t>Lektionsplan</w:t>
            </w:r>
          </w:p>
        </w:tc>
      </w:tr>
      <w:tr w:rsidR="00475C1B" w:rsidTr="00100B5E">
        <w:tc>
          <w:tcPr>
            <w:tcW w:w="1006" w:type="dxa"/>
          </w:tcPr>
          <w:p w:rsidR="00475C1B" w:rsidRPr="00A01171" w:rsidRDefault="00475C1B" w:rsidP="00100B5E">
            <w:pPr>
              <w:rPr>
                <w:sz w:val="16"/>
                <w:szCs w:val="16"/>
              </w:rPr>
            </w:pPr>
            <w:r w:rsidRPr="002B6723">
              <w:rPr>
                <w:b/>
                <w:sz w:val="24"/>
                <w:szCs w:val="24"/>
              </w:rPr>
              <w:t>Modul</w:t>
            </w:r>
          </w:p>
        </w:tc>
        <w:tc>
          <w:tcPr>
            <w:tcW w:w="2690" w:type="dxa"/>
          </w:tcPr>
          <w:p w:rsidR="00475C1B" w:rsidRPr="00A01171" w:rsidRDefault="00475C1B" w:rsidP="00100B5E">
            <w:pPr>
              <w:rPr>
                <w:b/>
              </w:rPr>
            </w:pPr>
            <w:r w:rsidRPr="002B6723">
              <w:rPr>
                <w:b/>
                <w:sz w:val="24"/>
                <w:szCs w:val="24"/>
              </w:rPr>
              <w:t>Indholdsmæssigt fokus</w:t>
            </w:r>
          </w:p>
        </w:tc>
        <w:tc>
          <w:tcPr>
            <w:tcW w:w="2693" w:type="dxa"/>
          </w:tcPr>
          <w:p w:rsidR="00475C1B" w:rsidRDefault="00475C1B" w:rsidP="00100B5E">
            <w:r w:rsidRPr="00E10F0D">
              <w:rPr>
                <w:b/>
                <w:sz w:val="24"/>
                <w:szCs w:val="24"/>
              </w:rPr>
              <w:t>Færdighedsmål</w:t>
            </w:r>
          </w:p>
        </w:tc>
        <w:tc>
          <w:tcPr>
            <w:tcW w:w="2549" w:type="dxa"/>
          </w:tcPr>
          <w:p w:rsidR="00475C1B" w:rsidRDefault="00475C1B" w:rsidP="00100B5E">
            <w:r w:rsidRPr="00E10F0D">
              <w:rPr>
                <w:b/>
                <w:sz w:val="24"/>
                <w:szCs w:val="24"/>
              </w:rPr>
              <w:t>Læringsmål</w:t>
            </w:r>
          </w:p>
        </w:tc>
        <w:tc>
          <w:tcPr>
            <w:tcW w:w="3464" w:type="dxa"/>
          </w:tcPr>
          <w:p w:rsidR="00475C1B" w:rsidRDefault="00475C1B" w:rsidP="00100B5E">
            <w:r>
              <w:rPr>
                <w:b/>
                <w:sz w:val="24"/>
                <w:szCs w:val="24"/>
              </w:rPr>
              <w:t>Undervisningsa</w:t>
            </w:r>
            <w:r w:rsidRPr="00E10F0D">
              <w:rPr>
                <w:b/>
                <w:sz w:val="24"/>
                <w:szCs w:val="24"/>
              </w:rPr>
              <w:t>ktivitet</w:t>
            </w:r>
          </w:p>
        </w:tc>
        <w:tc>
          <w:tcPr>
            <w:tcW w:w="3050" w:type="dxa"/>
          </w:tcPr>
          <w:p w:rsidR="00475C1B" w:rsidRPr="001F0896" w:rsidRDefault="00475C1B" w:rsidP="00100B5E">
            <w:pPr>
              <w:rPr>
                <w:b/>
                <w:sz w:val="24"/>
                <w:szCs w:val="24"/>
              </w:rPr>
            </w:pPr>
            <w:r w:rsidRPr="001F0896">
              <w:rPr>
                <w:b/>
                <w:sz w:val="24"/>
                <w:szCs w:val="24"/>
              </w:rPr>
              <w:t>Tegn på læring</w:t>
            </w:r>
          </w:p>
          <w:p w:rsidR="00475C1B" w:rsidRDefault="00475C1B" w:rsidP="00100B5E"/>
        </w:tc>
      </w:tr>
      <w:tr w:rsidR="00475C1B" w:rsidTr="00100B5E">
        <w:tc>
          <w:tcPr>
            <w:tcW w:w="1006" w:type="dxa"/>
          </w:tcPr>
          <w:p w:rsidR="00475C1B" w:rsidRDefault="00475C1B" w:rsidP="00100B5E">
            <w:pPr>
              <w:rPr>
                <w:sz w:val="20"/>
              </w:rPr>
            </w:pPr>
            <w:r>
              <w:rPr>
                <w:sz w:val="20"/>
              </w:rPr>
              <w:t>1</w:t>
            </w:r>
          </w:p>
          <w:p w:rsidR="00475C1B" w:rsidRPr="00A01171" w:rsidRDefault="00475C1B" w:rsidP="00100B5E">
            <w:pPr>
              <w:rPr>
                <w:sz w:val="20"/>
              </w:rPr>
            </w:pPr>
            <w:r>
              <w:rPr>
                <w:sz w:val="20"/>
              </w:rPr>
              <w:t>(1 lektion)</w:t>
            </w:r>
          </w:p>
        </w:tc>
        <w:tc>
          <w:tcPr>
            <w:tcW w:w="2690" w:type="dxa"/>
          </w:tcPr>
          <w:p w:rsidR="00475C1B" w:rsidRPr="00A01171" w:rsidRDefault="00475C1B" w:rsidP="00100B5E">
            <w:pPr>
              <w:rPr>
                <w:sz w:val="20"/>
              </w:rPr>
            </w:pPr>
            <w:r>
              <w:rPr>
                <w:sz w:val="20"/>
              </w:rPr>
              <w:t>Forforståelse</w:t>
            </w:r>
          </w:p>
        </w:tc>
        <w:tc>
          <w:tcPr>
            <w:tcW w:w="2693" w:type="dxa"/>
          </w:tcPr>
          <w:p w:rsidR="00475C1B" w:rsidRPr="00A01171" w:rsidRDefault="00475C1B" w:rsidP="00100B5E">
            <w:pPr>
              <w:rPr>
                <w:sz w:val="20"/>
              </w:rPr>
            </w:pPr>
            <w:r w:rsidRPr="00516E4C">
              <w:rPr>
                <w:sz w:val="20"/>
              </w:rPr>
              <w:t>Eleven kan bruge kanonpunkter til at skabe historisk overblik og sammenhængsforståelse</w:t>
            </w:r>
          </w:p>
        </w:tc>
        <w:tc>
          <w:tcPr>
            <w:tcW w:w="2549" w:type="dxa"/>
          </w:tcPr>
          <w:p w:rsidR="00475C1B" w:rsidRDefault="00475C1B" w:rsidP="00100B5E">
            <w:pPr>
              <w:rPr>
                <w:sz w:val="20"/>
              </w:rPr>
            </w:pPr>
            <w:r>
              <w:rPr>
                <w:sz w:val="20"/>
              </w:rPr>
              <w:t>Eleven kan</w:t>
            </w:r>
          </w:p>
          <w:p w:rsidR="00475C1B" w:rsidRPr="00A01171" w:rsidRDefault="00475C1B" w:rsidP="00100B5E">
            <w:pPr>
              <w:pStyle w:val="Listeafsnit"/>
              <w:numPr>
                <w:ilvl w:val="0"/>
                <w:numId w:val="1"/>
              </w:numPr>
              <w:ind w:left="176" w:hanging="176"/>
              <w:rPr>
                <w:sz w:val="20"/>
              </w:rPr>
            </w:pPr>
            <w:r>
              <w:rPr>
                <w:sz w:val="20"/>
              </w:rPr>
              <w:t>redegøre for kanonpunktet ”11. september 2001” i forhold til forudsætninger, forløb og følger.</w:t>
            </w:r>
          </w:p>
        </w:tc>
        <w:tc>
          <w:tcPr>
            <w:tcW w:w="3464" w:type="dxa"/>
          </w:tcPr>
          <w:p w:rsidR="00475C1B" w:rsidRPr="00476F0E" w:rsidRDefault="00475C1B" w:rsidP="00100B5E">
            <w:pPr>
              <w:pStyle w:val="Listeafsnit"/>
              <w:numPr>
                <w:ilvl w:val="0"/>
                <w:numId w:val="1"/>
              </w:numPr>
              <w:ind w:left="169" w:hanging="169"/>
              <w:rPr>
                <w:sz w:val="20"/>
              </w:rPr>
            </w:pPr>
            <w:r w:rsidRPr="00476F0E">
              <w:rPr>
                <w:sz w:val="20"/>
              </w:rPr>
              <w:t>Eleverne ser</w:t>
            </w:r>
            <w:r>
              <w:rPr>
                <w:sz w:val="20"/>
              </w:rPr>
              <w:t xml:space="preserve"> ”11. september 2001” </w:t>
            </w:r>
            <w:r w:rsidRPr="00476F0E">
              <w:rPr>
                <w:sz w:val="20"/>
              </w:rPr>
              <w:t>på historiekanon.com.</w:t>
            </w:r>
          </w:p>
          <w:p w:rsidR="00475C1B" w:rsidRPr="00476F0E" w:rsidRDefault="00475C1B" w:rsidP="00100B5E">
            <w:pPr>
              <w:pStyle w:val="Listeafsnit"/>
              <w:numPr>
                <w:ilvl w:val="0"/>
                <w:numId w:val="1"/>
              </w:numPr>
              <w:ind w:left="169" w:hanging="169"/>
              <w:rPr>
                <w:sz w:val="20"/>
              </w:rPr>
            </w:pPr>
            <w:r w:rsidRPr="00476F0E">
              <w:rPr>
                <w:sz w:val="20"/>
              </w:rPr>
              <w:t>Eleverne præsenteres for forløbets problemstillinger og læringsmål.</w:t>
            </w:r>
          </w:p>
          <w:p w:rsidR="00475C1B" w:rsidRPr="00476F0E" w:rsidRDefault="00475C1B" w:rsidP="00100B5E">
            <w:pPr>
              <w:pStyle w:val="Listeafsnit"/>
              <w:numPr>
                <w:ilvl w:val="0"/>
                <w:numId w:val="1"/>
              </w:numPr>
              <w:ind w:left="169" w:hanging="169"/>
              <w:rPr>
                <w:sz w:val="20"/>
              </w:rPr>
            </w:pPr>
            <w:r w:rsidRPr="00476F0E">
              <w:rPr>
                <w:sz w:val="20"/>
              </w:rPr>
              <w:t xml:space="preserve">Eleverne læser </w:t>
            </w:r>
            <w:r>
              <w:rPr>
                <w:sz w:val="20"/>
              </w:rPr>
              <w:t>elevteksten om</w:t>
            </w:r>
            <w:r w:rsidRPr="00476F0E">
              <w:rPr>
                <w:sz w:val="20"/>
              </w:rPr>
              <w:t xml:space="preserve"> ”</w:t>
            </w:r>
            <w:r>
              <w:rPr>
                <w:sz w:val="20"/>
              </w:rPr>
              <w:t xml:space="preserve">11. september 2001 </w:t>
            </w:r>
            <w:r w:rsidRPr="00476F0E">
              <w:rPr>
                <w:sz w:val="20"/>
              </w:rPr>
              <w:t>” på historiekanon.com.</w:t>
            </w:r>
          </w:p>
          <w:p w:rsidR="00475C1B" w:rsidRDefault="00475C1B" w:rsidP="00100B5E">
            <w:pPr>
              <w:pStyle w:val="Listeafsnit"/>
              <w:numPr>
                <w:ilvl w:val="0"/>
                <w:numId w:val="1"/>
              </w:numPr>
              <w:ind w:left="176" w:hanging="176"/>
              <w:rPr>
                <w:sz w:val="20"/>
              </w:rPr>
            </w:pPr>
            <w:r w:rsidRPr="00476F0E">
              <w:rPr>
                <w:sz w:val="20"/>
              </w:rPr>
              <w:t xml:space="preserve">Eleverne skriver en kort tekst, hvor de </w:t>
            </w:r>
            <w:r>
              <w:rPr>
                <w:sz w:val="20"/>
              </w:rPr>
              <w:t>opsummerer, hvad de ved om kanonpunktet ”11. september 2001” i forhold til forudsætninger, forløb og følger</w:t>
            </w:r>
          </w:p>
          <w:p w:rsidR="00475C1B" w:rsidRPr="00E51CD4" w:rsidRDefault="00475C1B" w:rsidP="00100B5E">
            <w:pPr>
              <w:pStyle w:val="Listeafsnit"/>
              <w:ind w:left="176"/>
              <w:rPr>
                <w:sz w:val="20"/>
              </w:rPr>
            </w:pPr>
          </w:p>
        </w:tc>
        <w:tc>
          <w:tcPr>
            <w:tcW w:w="3050" w:type="dxa"/>
          </w:tcPr>
          <w:p w:rsidR="00475C1B" w:rsidRPr="00A01171" w:rsidRDefault="00475C1B" w:rsidP="00100B5E">
            <w:pPr>
              <w:pStyle w:val="Tabel-opstilling-punkttegn"/>
            </w:pPr>
          </w:p>
        </w:tc>
      </w:tr>
      <w:tr w:rsidR="00475C1B" w:rsidTr="00100B5E">
        <w:tc>
          <w:tcPr>
            <w:tcW w:w="1006" w:type="dxa"/>
          </w:tcPr>
          <w:p w:rsidR="00475C1B" w:rsidRDefault="00475C1B" w:rsidP="00100B5E">
            <w:pPr>
              <w:rPr>
                <w:sz w:val="20"/>
              </w:rPr>
            </w:pPr>
            <w:r>
              <w:rPr>
                <w:sz w:val="20"/>
              </w:rPr>
              <w:t>2</w:t>
            </w:r>
          </w:p>
          <w:p w:rsidR="00475C1B" w:rsidRPr="00A01171" w:rsidRDefault="00475C1B" w:rsidP="00100B5E">
            <w:pPr>
              <w:rPr>
                <w:sz w:val="20"/>
              </w:rPr>
            </w:pPr>
            <w:r>
              <w:rPr>
                <w:sz w:val="20"/>
              </w:rPr>
              <w:t>(2 lektioner)</w:t>
            </w:r>
          </w:p>
        </w:tc>
        <w:tc>
          <w:tcPr>
            <w:tcW w:w="2690" w:type="dxa"/>
          </w:tcPr>
          <w:p w:rsidR="00475C1B" w:rsidRPr="00A01171" w:rsidRDefault="00475C1B" w:rsidP="00100B5E">
            <w:pPr>
              <w:rPr>
                <w:sz w:val="20"/>
              </w:rPr>
            </w:pPr>
            <w:proofErr w:type="spellStart"/>
            <w:r>
              <w:rPr>
                <w:sz w:val="20"/>
              </w:rPr>
              <w:t>Bush´s</w:t>
            </w:r>
            <w:proofErr w:type="spellEnd"/>
            <w:r>
              <w:rPr>
                <w:sz w:val="20"/>
              </w:rPr>
              <w:t xml:space="preserve"> tale</w:t>
            </w:r>
          </w:p>
        </w:tc>
        <w:tc>
          <w:tcPr>
            <w:tcW w:w="2693" w:type="dxa"/>
          </w:tcPr>
          <w:p w:rsidR="00475C1B" w:rsidRPr="001D077B" w:rsidRDefault="00475C1B" w:rsidP="00100B5E">
            <w:pPr>
              <w:rPr>
                <w:sz w:val="20"/>
                <w:szCs w:val="20"/>
              </w:rPr>
            </w:pPr>
            <w:r w:rsidRPr="001D077B">
              <w:rPr>
                <w:sz w:val="20"/>
                <w:szCs w:val="20"/>
              </w:rPr>
              <w:t>Eleven kan målrettet læse historiske kilder og sprogligt nuanceret udtrykke sig mundtligt og skriftligt om historiske problemstillinger</w:t>
            </w:r>
          </w:p>
          <w:p w:rsidR="00475C1B" w:rsidRPr="001D077B" w:rsidRDefault="00475C1B" w:rsidP="00100B5E">
            <w:pPr>
              <w:rPr>
                <w:sz w:val="20"/>
                <w:szCs w:val="20"/>
              </w:rPr>
            </w:pPr>
          </w:p>
          <w:p w:rsidR="00475C1B" w:rsidRPr="001D077B" w:rsidRDefault="00475C1B" w:rsidP="00100B5E">
            <w:pPr>
              <w:rPr>
                <w:sz w:val="20"/>
                <w:szCs w:val="20"/>
              </w:rPr>
            </w:pPr>
            <w:r w:rsidRPr="001D077B">
              <w:rPr>
                <w:sz w:val="20"/>
                <w:szCs w:val="20"/>
              </w:rPr>
              <w:t>Eleven kan redegøre for brug af fortiden i argumentation og handling</w:t>
            </w:r>
          </w:p>
          <w:p w:rsidR="00475C1B" w:rsidRPr="001D077B" w:rsidRDefault="00475C1B" w:rsidP="00100B5E">
            <w:pPr>
              <w:rPr>
                <w:sz w:val="20"/>
                <w:szCs w:val="20"/>
              </w:rPr>
            </w:pPr>
          </w:p>
        </w:tc>
        <w:tc>
          <w:tcPr>
            <w:tcW w:w="2549" w:type="dxa"/>
          </w:tcPr>
          <w:p w:rsidR="00475C1B" w:rsidRPr="001D077B" w:rsidRDefault="00475C1B" w:rsidP="00100B5E">
            <w:pPr>
              <w:rPr>
                <w:sz w:val="20"/>
                <w:szCs w:val="20"/>
              </w:rPr>
            </w:pPr>
            <w:r w:rsidRPr="001D077B">
              <w:rPr>
                <w:sz w:val="20"/>
                <w:szCs w:val="20"/>
              </w:rPr>
              <w:t>Eleven kan</w:t>
            </w:r>
          </w:p>
          <w:p w:rsidR="00475C1B" w:rsidRPr="001D077B" w:rsidRDefault="00475C1B" w:rsidP="00100B5E">
            <w:pPr>
              <w:pStyle w:val="Listeafsnit"/>
              <w:numPr>
                <w:ilvl w:val="0"/>
                <w:numId w:val="1"/>
              </w:numPr>
              <w:ind w:left="176" w:hanging="176"/>
              <w:rPr>
                <w:sz w:val="20"/>
                <w:szCs w:val="20"/>
              </w:rPr>
            </w:pPr>
            <w:r>
              <w:rPr>
                <w:sz w:val="20"/>
                <w:szCs w:val="20"/>
              </w:rPr>
              <w:t>r</w:t>
            </w:r>
            <w:r w:rsidRPr="001D077B">
              <w:rPr>
                <w:sz w:val="20"/>
                <w:szCs w:val="20"/>
              </w:rPr>
              <w:t>edegøre for talens opbygning og formål</w:t>
            </w:r>
          </w:p>
          <w:p w:rsidR="00475C1B" w:rsidRPr="001D077B" w:rsidRDefault="00475C1B" w:rsidP="00100B5E">
            <w:pPr>
              <w:pStyle w:val="Listeafsnit"/>
              <w:numPr>
                <w:ilvl w:val="0"/>
                <w:numId w:val="1"/>
              </w:numPr>
              <w:ind w:left="176" w:hanging="176"/>
              <w:rPr>
                <w:sz w:val="20"/>
                <w:szCs w:val="20"/>
              </w:rPr>
            </w:pPr>
            <w:r w:rsidRPr="001D077B">
              <w:rPr>
                <w:sz w:val="20"/>
                <w:szCs w:val="20"/>
              </w:rPr>
              <w:t>Identificere modtagere og budskaber i talen</w:t>
            </w:r>
          </w:p>
        </w:tc>
        <w:tc>
          <w:tcPr>
            <w:tcW w:w="3464" w:type="dxa"/>
          </w:tcPr>
          <w:p w:rsidR="00475C1B" w:rsidRPr="001D077B" w:rsidRDefault="00475C1B" w:rsidP="00100B5E">
            <w:pPr>
              <w:pStyle w:val="Listeafsnit"/>
              <w:numPr>
                <w:ilvl w:val="0"/>
                <w:numId w:val="2"/>
              </w:numPr>
              <w:ind w:left="176" w:hanging="176"/>
              <w:rPr>
                <w:sz w:val="20"/>
                <w:szCs w:val="20"/>
              </w:rPr>
            </w:pPr>
            <w:r w:rsidRPr="001D077B">
              <w:rPr>
                <w:sz w:val="20"/>
                <w:szCs w:val="20"/>
              </w:rPr>
              <w:t xml:space="preserve">Eleverne læser uddrag af </w:t>
            </w:r>
            <w:proofErr w:type="spellStart"/>
            <w:r w:rsidRPr="001D077B">
              <w:rPr>
                <w:sz w:val="20"/>
                <w:szCs w:val="20"/>
              </w:rPr>
              <w:t>Bush´s</w:t>
            </w:r>
            <w:proofErr w:type="spellEnd"/>
            <w:r w:rsidRPr="001D077B">
              <w:rPr>
                <w:sz w:val="20"/>
                <w:szCs w:val="20"/>
              </w:rPr>
              <w:t xml:space="preserve"> tale efter 11. september og arbejder med kildens formål og struktur:</w:t>
            </w:r>
          </w:p>
          <w:p w:rsidR="00475C1B" w:rsidRPr="001D077B" w:rsidRDefault="00475C1B" w:rsidP="00100B5E">
            <w:pPr>
              <w:pStyle w:val="Listeafsnit"/>
              <w:numPr>
                <w:ilvl w:val="0"/>
                <w:numId w:val="2"/>
              </w:numPr>
              <w:ind w:left="176" w:hanging="176"/>
              <w:rPr>
                <w:sz w:val="20"/>
                <w:szCs w:val="20"/>
              </w:rPr>
            </w:pPr>
            <w:r w:rsidRPr="001D077B">
              <w:rPr>
                <w:sz w:val="20"/>
                <w:szCs w:val="20"/>
              </w:rPr>
              <w:t xml:space="preserve"> Eleverne bruger CL-strukturen ”Rollelæsning” (se øvrige kommentar og gode råd for en beskrivelse af metoden”)</w:t>
            </w:r>
          </w:p>
          <w:p w:rsidR="00475C1B" w:rsidRPr="001D077B" w:rsidRDefault="00475C1B" w:rsidP="00100B5E">
            <w:pPr>
              <w:pStyle w:val="Listeafsnit"/>
              <w:numPr>
                <w:ilvl w:val="0"/>
                <w:numId w:val="2"/>
              </w:numPr>
              <w:ind w:left="176" w:hanging="176"/>
              <w:rPr>
                <w:sz w:val="20"/>
                <w:szCs w:val="20"/>
              </w:rPr>
            </w:pPr>
            <w:r w:rsidRPr="001D077B">
              <w:rPr>
                <w:sz w:val="20"/>
                <w:szCs w:val="20"/>
              </w:rPr>
              <w:t xml:space="preserve"> Eleverne arbejder derefter med de 4 spørgsmål øverst i bilag 1.</w:t>
            </w:r>
          </w:p>
        </w:tc>
        <w:tc>
          <w:tcPr>
            <w:tcW w:w="3050" w:type="dxa"/>
          </w:tcPr>
          <w:p w:rsidR="00475C1B" w:rsidRPr="00A01171" w:rsidRDefault="00475C1B" w:rsidP="00100B5E">
            <w:pPr>
              <w:pStyle w:val="NormalWeb"/>
              <w:spacing w:before="0" w:beforeAutospacing="0" w:after="0" w:afterAutospacing="0"/>
              <w:rPr>
                <w:sz w:val="20"/>
              </w:rPr>
            </w:pPr>
          </w:p>
        </w:tc>
      </w:tr>
      <w:tr w:rsidR="00475C1B" w:rsidTr="00100B5E">
        <w:tc>
          <w:tcPr>
            <w:tcW w:w="1006" w:type="dxa"/>
          </w:tcPr>
          <w:p w:rsidR="00475C1B" w:rsidRDefault="00475C1B" w:rsidP="00100B5E">
            <w:pPr>
              <w:rPr>
                <w:sz w:val="20"/>
              </w:rPr>
            </w:pPr>
            <w:r>
              <w:rPr>
                <w:sz w:val="20"/>
              </w:rPr>
              <w:t>3</w:t>
            </w:r>
          </w:p>
          <w:p w:rsidR="00475C1B" w:rsidRPr="00A01171" w:rsidRDefault="00475C1B" w:rsidP="00100B5E">
            <w:pPr>
              <w:rPr>
                <w:sz w:val="20"/>
              </w:rPr>
            </w:pPr>
            <w:r>
              <w:rPr>
                <w:sz w:val="20"/>
              </w:rPr>
              <w:t>(2 lektion)</w:t>
            </w:r>
          </w:p>
        </w:tc>
        <w:tc>
          <w:tcPr>
            <w:tcW w:w="2690" w:type="dxa"/>
          </w:tcPr>
          <w:p w:rsidR="00475C1B" w:rsidRPr="00A01171" w:rsidRDefault="00475C1B" w:rsidP="00100B5E">
            <w:pPr>
              <w:rPr>
                <w:sz w:val="20"/>
              </w:rPr>
            </w:pPr>
            <w:r>
              <w:rPr>
                <w:sz w:val="20"/>
              </w:rPr>
              <w:t>Osama bin Ladens tale</w:t>
            </w:r>
          </w:p>
        </w:tc>
        <w:tc>
          <w:tcPr>
            <w:tcW w:w="2693" w:type="dxa"/>
          </w:tcPr>
          <w:p w:rsidR="00475C1B" w:rsidRPr="001D077B" w:rsidRDefault="00475C1B" w:rsidP="00100B5E">
            <w:pPr>
              <w:rPr>
                <w:sz w:val="20"/>
                <w:szCs w:val="20"/>
              </w:rPr>
            </w:pPr>
            <w:r w:rsidRPr="001D077B">
              <w:rPr>
                <w:sz w:val="20"/>
                <w:szCs w:val="20"/>
              </w:rPr>
              <w:t xml:space="preserve">Eleven kan målrettet læse historiske kilder og sprogligt nuanceret udtrykke sig mundtligt og skriftligt om historiske problemstillinger </w:t>
            </w:r>
          </w:p>
          <w:p w:rsidR="00475C1B" w:rsidRPr="001D077B" w:rsidRDefault="00475C1B" w:rsidP="00100B5E">
            <w:pPr>
              <w:rPr>
                <w:sz w:val="20"/>
                <w:szCs w:val="20"/>
              </w:rPr>
            </w:pPr>
          </w:p>
          <w:p w:rsidR="00475C1B" w:rsidRDefault="00475C1B" w:rsidP="00100B5E">
            <w:pPr>
              <w:rPr>
                <w:sz w:val="20"/>
                <w:szCs w:val="20"/>
              </w:rPr>
            </w:pPr>
            <w:r w:rsidRPr="001D077B">
              <w:rPr>
                <w:sz w:val="20"/>
                <w:szCs w:val="20"/>
              </w:rPr>
              <w:lastRenderedPageBreak/>
              <w:t>Eleven kan redegøre for brug af fortiden i argumentation og handling</w:t>
            </w:r>
          </w:p>
          <w:p w:rsidR="00475C1B" w:rsidRPr="001D077B" w:rsidRDefault="00475C1B" w:rsidP="00100B5E">
            <w:pPr>
              <w:rPr>
                <w:sz w:val="20"/>
                <w:szCs w:val="20"/>
              </w:rPr>
            </w:pPr>
          </w:p>
        </w:tc>
        <w:tc>
          <w:tcPr>
            <w:tcW w:w="2549" w:type="dxa"/>
          </w:tcPr>
          <w:p w:rsidR="00475C1B" w:rsidRPr="001D077B" w:rsidRDefault="00475C1B" w:rsidP="00100B5E">
            <w:pPr>
              <w:rPr>
                <w:sz w:val="20"/>
                <w:szCs w:val="20"/>
              </w:rPr>
            </w:pPr>
            <w:r w:rsidRPr="001D077B">
              <w:rPr>
                <w:sz w:val="20"/>
                <w:szCs w:val="20"/>
              </w:rPr>
              <w:lastRenderedPageBreak/>
              <w:t>Eleven kan</w:t>
            </w:r>
          </w:p>
          <w:p w:rsidR="00475C1B" w:rsidRPr="001D077B" w:rsidRDefault="00475C1B" w:rsidP="00100B5E">
            <w:pPr>
              <w:pStyle w:val="Listeafsnit"/>
              <w:numPr>
                <w:ilvl w:val="0"/>
                <w:numId w:val="1"/>
              </w:numPr>
              <w:ind w:left="176" w:hanging="176"/>
              <w:rPr>
                <w:sz w:val="20"/>
                <w:szCs w:val="20"/>
              </w:rPr>
            </w:pPr>
            <w:r>
              <w:rPr>
                <w:sz w:val="20"/>
                <w:szCs w:val="20"/>
              </w:rPr>
              <w:t>f</w:t>
            </w:r>
            <w:r w:rsidRPr="001D077B">
              <w:rPr>
                <w:sz w:val="20"/>
                <w:szCs w:val="20"/>
              </w:rPr>
              <w:t>ortolke fortællingen om ulven og lammet</w:t>
            </w:r>
          </w:p>
          <w:p w:rsidR="00475C1B" w:rsidRPr="001D077B" w:rsidRDefault="00475C1B" w:rsidP="00100B5E">
            <w:pPr>
              <w:pStyle w:val="Listeafsnit"/>
              <w:numPr>
                <w:ilvl w:val="0"/>
                <w:numId w:val="1"/>
              </w:numPr>
              <w:ind w:left="176" w:hanging="176"/>
              <w:rPr>
                <w:sz w:val="20"/>
                <w:szCs w:val="20"/>
              </w:rPr>
            </w:pPr>
            <w:r>
              <w:rPr>
                <w:sz w:val="20"/>
                <w:szCs w:val="20"/>
              </w:rPr>
              <w:t>f</w:t>
            </w:r>
            <w:r w:rsidRPr="001D077B">
              <w:rPr>
                <w:sz w:val="20"/>
                <w:szCs w:val="20"/>
              </w:rPr>
              <w:t>orklare Al-Qa</w:t>
            </w:r>
            <w:r>
              <w:rPr>
                <w:sz w:val="20"/>
                <w:szCs w:val="20"/>
              </w:rPr>
              <w:t>e</w:t>
            </w:r>
            <w:r w:rsidRPr="001D077B">
              <w:rPr>
                <w:sz w:val="20"/>
                <w:szCs w:val="20"/>
              </w:rPr>
              <w:t>das angreb med udgangspunkt i fortællingen</w:t>
            </w:r>
          </w:p>
        </w:tc>
        <w:tc>
          <w:tcPr>
            <w:tcW w:w="3464" w:type="dxa"/>
          </w:tcPr>
          <w:p w:rsidR="00475C1B" w:rsidRPr="001D077B" w:rsidRDefault="00475C1B" w:rsidP="00100B5E">
            <w:pPr>
              <w:pStyle w:val="Listeafsnit"/>
              <w:numPr>
                <w:ilvl w:val="0"/>
                <w:numId w:val="4"/>
              </w:numPr>
              <w:ind w:left="176" w:hanging="176"/>
              <w:rPr>
                <w:sz w:val="20"/>
                <w:szCs w:val="20"/>
              </w:rPr>
            </w:pPr>
            <w:r w:rsidRPr="001D077B">
              <w:rPr>
                <w:sz w:val="20"/>
                <w:szCs w:val="20"/>
              </w:rPr>
              <w:t>Eleverne ser videoen</w:t>
            </w:r>
            <w:r>
              <w:rPr>
                <w:sz w:val="20"/>
                <w:szCs w:val="20"/>
              </w:rPr>
              <w:t>,</w:t>
            </w:r>
            <w:r w:rsidRPr="001D077B">
              <w:rPr>
                <w:sz w:val="20"/>
                <w:szCs w:val="20"/>
              </w:rPr>
              <w:t xml:space="preserve"> hvor Osama bin </w:t>
            </w:r>
            <w:r>
              <w:rPr>
                <w:sz w:val="20"/>
                <w:szCs w:val="20"/>
              </w:rPr>
              <w:t>L</w:t>
            </w:r>
            <w:r w:rsidRPr="001D077B">
              <w:rPr>
                <w:sz w:val="20"/>
                <w:szCs w:val="20"/>
              </w:rPr>
              <w:t>aden forklarer, hvorfor angrebene den 11. september fandt sted.</w:t>
            </w:r>
          </w:p>
          <w:p w:rsidR="00475C1B" w:rsidRPr="001D077B" w:rsidRDefault="00475C1B" w:rsidP="00100B5E">
            <w:pPr>
              <w:pStyle w:val="Listeafsnit"/>
              <w:numPr>
                <w:ilvl w:val="0"/>
                <w:numId w:val="4"/>
              </w:numPr>
              <w:ind w:left="176" w:hanging="176"/>
              <w:rPr>
                <w:sz w:val="20"/>
                <w:szCs w:val="20"/>
              </w:rPr>
            </w:pPr>
            <w:r w:rsidRPr="001D077B">
              <w:rPr>
                <w:sz w:val="20"/>
                <w:szCs w:val="20"/>
              </w:rPr>
              <w:t xml:space="preserve">Eleverne læser den oversatte udgave af videotalen og arbejder med en række arbejdsspørgsmål og fortolker </w:t>
            </w:r>
            <w:r w:rsidRPr="001D077B">
              <w:rPr>
                <w:sz w:val="20"/>
                <w:szCs w:val="20"/>
              </w:rPr>
              <w:lastRenderedPageBreak/>
              <w:t>fortællingen i videoen (bilag 2)</w:t>
            </w:r>
          </w:p>
          <w:p w:rsidR="00475C1B" w:rsidRPr="001D077B" w:rsidRDefault="00475C1B" w:rsidP="00100B5E">
            <w:pPr>
              <w:pStyle w:val="Listeafsnit"/>
              <w:numPr>
                <w:ilvl w:val="0"/>
                <w:numId w:val="4"/>
              </w:numPr>
              <w:ind w:left="176" w:hanging="176"/>
              <w:rPr>
                <w:sz w:val="20"/>
                <w:szCs w:val="20"/>
              </w:rPr>
            </w:pPr>
            <w:r w:rsidRPr="001D077B">
              <w:rPr>
                <w:sz w:val="20"/>
                <w:szCs w:val="20"/>
              </w:rPr>
              <w:t>Der laves en opsamling på klassen, hvor fortolkningerne gennemgås</w:t>
            </w:r>
          </w:p>
        </w:tc>
        <w:tc>
          <w:tcPr>
            <w:tcW w:w="3050" w:type="dxa"/>
          </w:tcPr>
          <w:p w:rsidR="00475C1B" w:rsidRPr="00A01171" w:rsidRDefault="00475C1B" w:rsidP="00100B5E">
            <w:pPr>
              <w:rPr>
                <w:sz w:val="20"/>
              </w:rPr>
            </w:pPr>
          </w:p>
        </w:tc>
      </w:tr>
      <w:tr w:rsidR="00475C1B" w:rsidTr="00100B5E">
        <w:tc>
          <w:tcPr>
            <w:tcW w:w="1006" w:type="dxa"/>
          </w:tcPr>
          <w:p w:rsidR="00475C1B" w:rsidRDefault="00475C1B" w:rsidP="00100B5E">
            <w:pPr>
              <w:rPr>
                <w:sz w:val="20"/>
              </w:rPr>
            </w:pPr>
            <w:r>
              <w:rPr>
                <w:sz w:val="20"/>
              </w:rPr>
              <w:lastRenderedPageBreak/>
              <w:t>4</w:t>
            </w:r>
          </w:p>
          <w:p w:rsidR="00475C1B" w:rsidRPr="00A01171" w:rsidRDefault="00475C1B" w:rsidP="00100B5E">
            <w:pPr>
              <w:rPr>
                <w:sz w:val="20"/>
              </w:rPr>
            </w:pPr>
            <w:r>
              <w:rPr>
                <w:sz w:val="20"/>
              </w:rPr>
              <w:t>(1 ½ lektion)</w:t>
            </w:r>
          </w:p>
        </w:tc>
        <w:tc>
          <w:tcPr>
            <w:tcW w:w="2690" w:type="dxa"/>
          </w:tcPr>
          <w:p w:rsidR="00475C1B" w:rsidRPr="00A01171" w:rsidRDefault="00475C1B" w:rsidP="00100B5E">
            <w:pPr>
              <w:rPr>
                <w:sz w:val="20"/>
              </w:rPr>
            </w:pPr>
            <w:r>
              <w:rPr>
                <w:sz w:val="20"/>
              </w:rPr>
              <w:t>Historiebrug</w:t>
            </w:r>
          </w:p>
        </w:tc>
        <w:tc>
          <w:tcPr>
            <w:tcW w:w="2693" w:type="dxa"/>
          </w:tcPr>
          <w:p w:rsidR="00475C1B" w:rsidRPr="001D077B" w:rsidRDefault="00475C1B" w:rsidP="00100B5E">
            <w:pPr>
              <w:rPr>
                <w:sz w:val="20"/>
                <w:szCs w:val="20"/>
              </w:rPr>
            </w:pPr>
            <w:r w:rsidRPr="001D077B">
              <w:rPr>
                <w:sz w:val="20"/>
                <w:szCs w:val="20"/>
              </w:rPr>
              <w:t xml:space="preserve">Eleven kan diskutere egen og andres historiske bevidsthed  </w:t>
            </w:r>
          </w:p>
          <w:p w:rsidR="00475C1B" w:rsidRPr="001D077B" w:rsidRDefault="00475C1B" w:rsidP="00100B5E">
            <w:pPr>
              <w:rPr>
                <w:sz w:val="20"/>
                <w:szCs w:val="20"/>
              </w:rPr>
            </w:pPr>
          </w:p>
        </w:tc>
        <w:tc>
          <w:tcPr>
            <w:tcW w:w="2549" w:type="dxa"/>
          </w:tcPr>
          <w:p w:rsidR="00475C1B" w:rsidRPr="001D077B" w:rsidRDefault="00475C1B" w:rsidP="00100B5E">
            <w:pPr>
              <w:rPr>
                <w:sz w:val="20"/>
                <w:szCs w:val="20"/>
              </w:rPr>
            </w:pPr>
            <w:r w:rsidRPr="001D077B">
              <w:rPr>
                <w:sz w:val="20"/>
                <w:szCs w:val="20"/>
              </w:rPr>
              <w:t>Eleven kan</w:t>
            </w:r>
          </w:p>
          <w:p w:rsidR="00475C1B" w:rsidRPr="001D077B" w:rsidRDefault="00475C1B" w:rsidP="00100B5E">
            <w:pPr>
              <w:pStyle w:val="Listeafsnit"/>
              <w:numPr>
                <w:ilvl w:val="0"/>
                <w:numId w:val="1"/>
              </w:numPr>
              <w:ind w:left="176" w:hanging="176"/>
              <w:rPr>
                <w:sz w:val="20"/>
                <w:szCs w:val="20"/>
              </w:rPr>
            </w:pPr>
            <w:r>
              <w:rPr>
                <w:sz w:val="20"/>
                <w:szCs w:val="20"/>
              </w:rPr>
              <w:t>f</w:t>
            </w:r>
            <w:r w:rsidRPr="001D077B">
              <w:rPr>
                <w:sz w:val="20"/>
                <w:szCs w:val="20"/>
              </w:rPr>
              <w:t xml:space="preserve">orklare, hvordan Bush og Osama bin </w:t>
            </w:r>
            <w:r>
              <w:rPr>
                <w:sz w:val="20"/>
                <w:szCs w:val="20"/>
              </w:rPr>
              <w:t>L</w:t>
            </w:r>
            <w:r w:rsidRPr="001D077B">
              <w:rPr>
                <w:sz w:val="20"/>
                <w:szCs w:val="20"/>
              </w:rPr>
              <w:t>aden bruger historien i deres taler</w:t>
            </w:r>
          </w:p>
          <w:p w:rsidR="00475C1B" w:rsidRPr="001D077B" w:rsidRDefault="00475C1B" w:rsidP="00100B5E">
            <w:pPr>
              <w:pStyle w:val="Listeafsnit"/>
              <w:numPr>
                <w:ilvl w:val="0"/>
                <w:numId w:val="1"/>
              </w:numPr>
              <w:ind w:left="176" w:hanging="176"/>
              <w:rPr>
                <w:sz w:val="20"/>
                <w:szCs w:val="20"/>
              </w:rPr>
            </w:pPr>
            <w:r>
              <w:rPr>
                <w:sz w:val="20"/>
                <w:szCs w:val="20"/>
              </w:rPr>
              <w:t>d</w:t>
            </w:r>
            <w:r w:rsidRPr="001D077B">
              <w:rPr>
                <w:sz w:val="20"/>
                <w:szCs w:val="20"/>
              </w:rPr>
              <w:t>røfte problemstillinger vedrørende historisk bevidsthed</w:t>
            </w:r>
          </w:p>
        </w:tc>
        <w:tc>
          <w:tcPr>
            <w:tcW w:w="3464" w:type="dxa"/>
          </w:tcPr>
          <w:p w:rsidR="00475C1B" w:rsidRDefault="00475C1B" w:rsidP="00100B5E">
            <w:pPr>
              <w:pStyle w:val="Listeafsnit"/>
              <w:numPr>
                <w:ilvl w:val="0"/>
                <w:numId w:val="3"/>
              </w:numPr>
              <w:ind w:left="176" w:hanging="176"/>
              <w:rPr>
                <w:sz w:val="20"/>
                <w:szCs w:val="20"/>
              </w:rPr>
            </w:pPr>
            <w:r w:rsidRPr="001D077B">
              <w:rPr>
                <w:sz w:val="20"/>
                <w:szCs w:val="20"/>
              </w:rPr>
              <w:t>Eleverne skal sammenligne de to taler og besvare forløbets problemstilling: Hvordan kan historiske begivenheder bruges som argument for at drage i krig? Hvordan kan en begivenhed betragtes på forskellige måder?</w:t>
            </w:r>
            <w:r>
              <w:rPr>
                <w:sz w:val="20"/>
                <w:szCs w:val="20"/>
              </w:rPr>
              <w:t xml:space="preserve"> Eleverne arbejder med bilag 3, som de skal have udleveret elektronisk. Bilag 3 indeholder tekst om historiebrug med løbende opgaver, som eleverne skal løse. Lav opsamling på klassen, hvor elevernes besvarelser drøftes i plenum</w:t>
            </w:r>
          </w:p>
          <w:p w:rsidR="00475C1B" w:rsidRPr="006C48E2" w:rsidRDefault="00475C1B" w:rsidP="00100B5E">
            <w:pPr>
              <w:pStyle w:val="Listeafsnit"/>
              <w:ind w:left="176"/>
              <w:rPr>
                <w:sz w:val="20"/>
                <w:szCs w:val="20"/>
              </w:rPr>
            </w:pPr>
          </w:p>
        </w:tc>
        <w:tc>
          <w:tcPr>
            <w:tcW w:w="3050" w:type="dxa"/>
          </w:tcPr>
          <w:p w:rsidR="00475C1B" w:rsidRPr="00A01171" w:rsidRDefault="00475C1B" w:rsidP="00100B5E">
            <w:pPr>
              <w:rPr>
                <w:sz w:val="20"/>
              </w:rPr>
            </w:pPr>
          </w:p>
        </w:tc>
      </w:tr>
      <w:tr w:rsidR="00475C1B" w:rsidTr="00100B5E">
        <w:tc>
          <w:tcPr>
            <w:tcW w:w="1006" w:type="dxa"/>
          </w:tcPr>
          <w:p w:rsidR="00475C1B" w:rsidRDefault="00475C1B" w:rsidP="00100B5E">
            <w:pPr>
              <w:rPr>
                <w:sz w:val="20"/>
              </w:rPr>
            </w:pPr>
            <w:r>
              <w:rPr>
                <w:sz w:val="20"/>
              </w:rPr>
              <w:t xml:space="preserve">5 </w:t>
            </w:r>
          </w:p>
          <w:p w:rsidR="00475C1B" w:rsidRDefault="00475C1B" w:rsidP="00100B5E">
            <w:pPr>
              <w:rPr>
                <w:sz w:val="20"/>
              </w:rPr>
            </w:pPr>
            <w:r>
              <w:rPr>
                <w:sz w:val="20"/>
              </w:rPr>
              <w:t>(1 ½ lektion)</w:t>
            </w:r>
          </w:p>
        </w:tc>
        <w:tc>
          <w:tcPr>
            <w:tcW w:w="2690" w:type="dxa"/>
          </w:tcPr>
          <w:p w:rsidR="00475C1B" w:rsidRDefault="00475C1B" w:rsidP="00100B5E">
            <w:pPr>
              <w:rPr>
                <w:sz w:val="20"/>
              </w:rPr>
            </w:pPr>
          </w:p>
        </w:tc>
        <w:tc>
          <w:tcPr>
            <w:tcW w:w="2693" w:type="dxa"/>
          </w:tcPr>
          <w:p w:rsidR="00475C1B" w:rsidRPr="001D077B" w:rsidRDefault="00475C1B" w:rsidP="00100B5E">
            <w:pPr>
              <w:rPr>
                <w:sz w:val="20"/>
                <w:szCs w:val="20"/>
              </w:rPr>
            </w:pPr>
            <w:r w:rsidRPr="001D077B">
              <w:rPr>
                <w:sz w:val="20"/>
                <w:szCs w:val="20"/>
              </w:rPr>
              <w:t xml:space="preserve">Eleven kan diskutere egen og andres historiske bevidsthed  </w:t>
            </w:r>
          </w:p>
          <w:p w:rsidR="00475C1B" w:rsidRDefault="00475C1B" w:rsidP="00100B5E">
            <w:pPr>
              <w:rPr>
                <w:sz w:val="20"/>
                <w:szCs w:val="20"/>
              </w:rPr>
            </w:pPr>
          </w:p>
          <w:p w:rsidR="00475C1B" w:rsidRDefault="00475C1B" w:rsidP="00100B5E">
            <w:pPr>
              <w:rPr>
                <w:sz w:val="20"/>
                <w:szCs w:val="20"/>
              </w:rPr>
            </w:pPr>
            <w:r w:rsidRPr="001D077B">
              <w:rPr>
                <w:sz w:val="20"/>
                <w:szCs w:val="20"/>
              </w:rPr>
              <w:t>Eleven kan redegøre for brug af fortiden i argumentation og handling</w:t>
            </w:r>
          </w:p>
          <w:p w:rsidR="00475C1B" w:rsidRPr="001D077B" w:rsidRDefault="00475C1B" w:rsidP="00100B5E">
            <w:pPr>
              <w:rPr>
                <w:sz w:val="20"/>
                <w:szCs w:val="20"/>
              </w:rPr>
            </w:pPr>
          </w:p>
        </w:tc>
        <w:tc>
          <w:tcPr>
            <w:tcW w:w="2549" w:type="dxa"/>
          </w:tcPr>
          <w:p w:rsidR="00475C1B" w:rsidRDefault="00475C1B" w:rsidP="00100B5E">
            <w:pPr>
              <w:rPr>
                <w:sz w:val="20"/>
                <w:szCs w:val="20"/>
              </w:rPr>
            </w:pPr>
            <w:r>
              <w:rPr>
                <w:sz w:val="20"/>
                <w:szCs w:val="20"/>
              </w:rPr>
              <w:t>Eleven kan</w:t>
            </w:r>
          </w:p>
          <w:p w:rsidR="00475C1B" w:rsidRPr="0045174B" w:rsidRDefault="00475C1B" w:rsidP="00100B5E">
            <w:pPr>
              <w:pStyle w:val="Listeafsnit"/>
              <w:numPr>
                <w:ilvl w:val="0"/>
                <w:numId w:val="1"/>
              </w:numPr>
              <w:rPr>
                <w:sz w:val="20"/>
                <w:szCs w:val="20"/>
              </w:rPr>
            </w:pPr>
            <w:r>
              <w:rPr>
                <w:sz w:val="20"/>
                <w:szCs w:val="20"/>
              </w:rPr>
              <w:t>skabe et produkt, der illustrerer de to perspektiver på 11. september</w:t>
            </w:r>
          </w:p>
        </w:tc>
        <w:tc>
          <w:tcPr>
            <w:tcW w:w="3464" w:type="dxa"/>
          </w:tcPr>
          <w:p w:rsidR="00475C1B" w:rsidRPr="0045174B" w:rsidRDefault="00475C1B" w:rsidP="00100B5E">
            <w:pPr>
              <w:pStyle w:val="Listeafsnit"/>
              <w:numPr>
                <w:ilvl w:val="0"/>
                <w:numId w:val="3"/>
              </w:numPr>
              <w:ind w:left="176" w:hanging="176"/>
              <w:rPr>
                <w:sz w:val="20"/>
                <w:szCs w:val="20"/>
              </w:rPr>
            </w:pPr>
            <w:r w:rsidRPr="0045174B">
              <w:rPr>
                <w:sz w:val="20"/>
                <w:szCs w:val="20"/>
              </w:rPr>
              <w:t>Eleverne illustrere</w:t>
            </w:r>
            <w:r>
              <w:rPr>
                <w:sz w:val="20"/>
                <w:szCs w:val="20"/>
              </w:rPr>
              <w:t>r</w:t>
            </w:r>
            <w:r w:rsidRPr="0045174B">
              <w:rPr>
                <w:sz w:val="20"/>
                <w:szCs w:val="20"/>
              </w:rPr>
              <w:t xml:space="preserve"> 11. september 2001 ”set med Bush´ øjne” og ”set med bin Ladens øjne” fx ved at opdele et A3 ark i to</w:t>
            </w:r>
            <w:r>
              <w:rPr>
                <w:sz w:val="20"/>
                <w:szCs w:val="20"/>
              </w:rPr>
              <w:t xml:space="preserve">, </w:t>
            </w:r>
            <w:r w:rsidRPr="0045174B">
              <w:rPr>
                <w:sz w:val="20"/>
                <w:szCs w:val="20"/>
              </w:rPr>
              <w:t>hvor de to mænds perspektiver på 11. september er illustreret eller lave en animationsfilm</w:t>
            </w:r>
            <w:r>
              <w:rPr>
                <w:sz w:val="20"/>
                <w:szCs w:val="20"/>
              </w:rPr>
              <w:t xml:space="preserve"> fx </w:t>
            </w:r>
            <w:proofErr w:type="spellStart"/>
            <w:r>
              <w:rPr>
                <w:sz w:val="20"/>
                <w:szCs w:val="20"/>
              </w:rPr>
              <w:t>GoAnimate</w:t>
            </w:r>
            <w:proofErr w:type="spellEnd"/>
            <w:r w:rsidRPr="0045174B">
              <w:rPr>
                <w:sz w:val="20"/>
                <w:szCs w:val="20"/>
              </w:rPr>
              <w:t>. Formålet er at eleverne skal vise, at der er mindst to måder at se tingene på, og at der med andre ord ikke er en ”sandhed”.</w:t>
            </w:r>
          </w:p>
          <w:p w:rsidR="00475C1B" w:rsidRPr="001D077B" w:rsidRDefault="00475C1B" w:rsidP="00100B5E">
            <w:pPr>
              <w:pStyle w:val="Listeafsnit"/>
              <w:numPr>
                <w:ilvl w:val="0"/>
                <w:numId w:val="3"/>
              </w:numPr>
              <w:ind w:left="176" w:hanging="176"/>
              <w:rPr>
                <w:sz w:val="20"/>
                <w:szCs w:val="20"/>
              </w:rPr>
            </w:pPr>
            <w:r>
              <w:rPr>
                <w:sz w:val="20"/>
                <w:szCs w:val="20"/>
              </w:rPr>
              <w:t>Eleverne præsenterer deres arbejde for de andre i klassen.</w:t>
            </w:r>
          </w:p>
        </w:tc>
        <w:tc>
          <w:tcPr>
            <w:tcW w:w="3050" w:type="dxa"/>
          </w:tcPr>
          <w:p w:rsidR="00475C1B" w:rsidRPr="00A01171" w:rsidRDefault="00475C1B" w:rsidP="00100B5E">
            <w:pPr>
              <w:rPr>
                <w:sz w:val="20"/>
              </w:rPr>
            </w:pPr>
          </w:p>
        </w:tc>
      </w:tr>
    </w:tbl>
    <w:p w:rsidR="00475C1B" w:rsidRPr="00976837" w:rsidRDefault="00475C1B" w:rsidP="00475C1B">
      <w:pPr>
        <w:spacing w:after="0"/>
        <w:ind w:hanging="709"/>
        <w:rPr>
          <w:sz w:val="20"/>
          <w:szCs w:val="20"/>
        </w:rPr>
        <w:sectPr w:rsidR="00475C1B" w:rsidRPr="00976837" w:rsidSect="00986590">
          <w:pgSz w:w="16838" w:h="11906" w:orient="landscape"/>
          <w:pgMar w:top="1134" w:right="1701" w:bottom="1134" w:left="1701" w:header="708" w:footer="708" w:gutter="0"/>
          <w:cols w:space="708"/>
          <w:docGrid w:linePitch="360"/>
        </w:sectPr>
      </w:pPr>
      <w:r w:rsidRPr="00976837">
        <w:rPr>
          <w:sz w:val="20"/>
          <w:szCs w:val="20"/>
        </w:rPr>
        <w:t>NB! 1 lektion = 45 min.</w:t>
      </w:r>
    </w:p>
    <w:p w:rsidR="00475C1B" w:rsidRDefault="00475C1B" w:rsidP="00475C1B">
      <w:pPr>
        <w:pStyle w:val="Overskrift1"/>
      </w:pPr>
      <w:r>
        <w:lastRenderedPageBreak/>
        <w:t>Forslag til:</w:t>
      </w:r>
    </w:p>
    <w:p w:rsidR="00475C1B" w:rsidRDefault="00475C1B" w:rsidP="00475C1B">
      <w:pPr>
        <w:pStyle w:val="Overskrift2"/>
      </w:pPr>
      <w:r>
        <w:t>Undervisningsdifferentiering</w:t>
      </w:r>
    </w:p>
    <w:p w:rsidR="00475C1B" w:rsidRPr="00400396" w:rsidRDefault="00475C1B" w:rsidP="00475C1B">
      <w:pPr>
        <w:spacing w:after="0"/>
      </w:pPr>
      <w:proofErr w:type="spellStart"/>
      <w:r w:rsidRPr="00400396">
        <w:t>xx</w:t>
      </w:r>
      <w:proofErr w:type="spellEnd"/>
      <w:r w:rsidRPr="00400396">
        <w:t>.</w:t>
      </w:r>
    </w:p>
    <w:p w:rsidR="00475C1B" w:rsidRDefault="00475C1B" w:rsidP="00475C1B">
      <w:pPr>
        <w:pStyle w:val="Overskrift2"/>
      </w:pPr>
      <w:r>
        <w:t>Evalueringsformer</w:t>
      </w:r>
    </w:p>
    <w:p w:rsidR="00475C1B" w:rsidRDefault="00475C1B" w:rsidP="00475C1B">
      <w:pPr>
        <w:spacing w:after="0"/>
      </w:pPr>
      <w:proofErr w:type="spellStart"/>
      <w:r>
        <w:t>xx</w:t>
      </w:r>
      <w:proofErr w:type="spellEnd"/>
    </w:p>
    <w:p w:rsidR="00475C1B" w:rsidRDefault="00475C1B" w:rsidP="00475C1B">
      <w:pPr>
        <w:pStyle w:val="Overskrift2"/>
      </w:pPr>
      <w:r>
        <w:t>Bevægelse</w:t>
      </w:r>
    </w:p>
    <w:p w:rsidR="00475C1B" w:rsidRPr="00AF18DA" w:rsidRDefault="00475C1B" w:rsidP="00475C1B">
      <w:pPr>
        <w:spacing w:after="0"/>
      </w:pPr>
      <w:proofErr w:type="spellStart"/>
      <w:r>
        <w:t>xx</w:t>
      </w:r>
      <w:proofErr w:type="spellEnd"/>
    </w:p>
    <w:p w:rsidR="00475C1B" w:rsidRDefault="00475C1B" w:rsidP="00475C1B">
      <w:pPr>
        <w:pStyle w:val="Overskrift2"/>
      </w:pPr>
      <w:r>
        <w:t>Nærområdet som læringsrum</w:t>
      </w:r>
    </w:p>
    <w:p w:rsidR="00475C1B" w:rsidRPr="006A2C20" w:rsidRDefault="00475C1B" w:rsidP="00475C1B">
      <w:pPr>
        <w:spacing w:after="0"/>
      </w:pPr>
      <w:proofErr w:type="spellStart"/>
      <w:r>
        <w:t>xx</w:t>
      </w:r>
      <w:proofErr w:type="spellEnd"/>
      <w:r w:rsidRPr="006A2C20">
        <w:t xml:space="preserve"> </w:t>
      </w:r>
    </w:p>
    <w:p w:rsidR="00475C1B" w:rsidRDefault="00475C1B" w:rsidP="00475C1B">
      <w:pPr>
        <w:pStyle w:val="Overskrift1"/>
      </w:pPr>
      <w:r>
        <w:t>Øvrige gode råd og kommentarer</w:t>
      </w:r>
    </w:p>
    <w:p w:rsidR="00475C1B" w:rsidRDefault="00475C1B" w:rsidP="00475C1B">
      <w:r>
        <w:t>Til arbejdet med Bush´ tale anbefales det, at eleverne bruger CL-strukturen ”Rollelæsning”. Fordelen ved denne arbejdsform er, at den hjælper eleverne igennem relativt svært stof, så alle bedre kan forstå teksten og huske dens hovedindhold.</w:t>
      </w:r>
    </w:p>
    <w:p w:rsidR="00475C1B" w:rsidRDefault="00475C1B" w:rsidP="00475C1B">
      <w:r>
        <w:t>Der er 4 roller (i hver gruppe): Oplæser, Referent, Overskriftsmester og Sammenhængsmester.</w:t>
      </w:r>
    </w:p>
    <w:p w:rsidR="00475C1B" w:rsidRPr="004C5893" w:rsidRDefault="00475C1B" w:rsidP="00475C1B">
      <w:pPr>
        <w:rPr>
          <w:b/>
        </w:rPr>
      </w:pPr>
      <w:r w:rsidRPr="004C5893">
        <w:rPr>
          <w:b/>
        </w:rPr>
        <w:t>Sådan gør I:</w:t>
      </w:r>
    </w:p>
    <w:p w:rsidR="00475C1B" w:rsidRDefault="00475C1B" w:rsidP="00475C1B">
      <w:pPr>
        <w:pStyle w:val="Listeafsnit"/>
        <w:numPr>
          <w:ilvl w:val="0"/>
          <w:numId w:val="7"/>
        </w:numPr>
      </w:pPr>
      <w:r>
        <w:t>Oplæseren læser det første afsnit højt for alle i gruppen</w:t>
      </w:r>
    </w:p>
    <w:p w:rsidR="00475C1B" w:rsidRDefault="00475C1B" w:rsidP="00475C1B">
      <w:pPr>
        <w:pStyle w:val="Listeafsnit"/>
        <w:numPr>
          <w:ilvl w:val="0"/>
          <w:numId w:val="7"/>
        </w:numPr>
      </w:pPr>
      <w:r>
        <w:t>Referenten giver et referat af det væsentligste i afsnittet</w:t>
      </w:r>
    </w:p>
    <w:p w:rsidR="00475C1B" w:rsidRDefault="00475C1B" w:rsidP="00475C1B">
      <w:pPr>
        <w:pStyle w:val="Listeafsnit"/>
        <w:numPr>
          <w:ilvl w:val="0"/>
          <w:numId w:val="7"/>
        </w:numPr>
      </w:pPr>
      <w:r>
        <w:t>Overskriftsmesteren giver afsnittet en passende titel, der passer til indholdet i afsnittet. Titlen noteres af alle i gruppen enten direkte i teksten eller på et stykke papir ved siden af.</w:t>
      </w:r>
    </w:p>
    <w:p w:rsidR="00475C1B" w:rsidRDefault="00475C1B" w:rsidP="00475C1B">
      <w:pPr>
        <w:pStyle w:val="Listeafsnit"/>
        <w:numPr>
          <w:ilvl w:val="0"/>
          <w:numId w:val="7"/>
        </w:numPr>
      </w:pPr>
      <w:r>
        <w:t>Sammenhængsmesteren forsøger at forklare sammenhængene med det foregående afsnit (lader sig ikke gøre i 1. afsnit) eller forsøger at forudsige, hvad der derefter følger.</w:t>
      </w:r>
    </w:p>
    <w:p w:rsidR="00475C1B" w:rsidRDefault="00475C1B" w:rsidP="00475C1B">
      <w:pPr>
        <w:pStyle w:val="Listeafsnit"/>
        <w:numPr>
          <w:ilvl w:val="0"/>
          <w:numId w:val="7"/>
        </w:numPr>
      </w:pPr>
      <w:r>
        <w:t>Rollerne byttes ved at rotere med uret, så fx oplæseren nu bliver referent og referenten bliver overskriftsmester. Sådan fortsætter de med at arbejde sig igennem hele teksten.</w:t>
      </w:r>
    </w:p>
    <w:p w:rsidR="00475C1B" w:rsidRDefault="00475C1B" w:rsidP="00475C1B"/>
    <w:p w:rsidR="00475C1B" w:rsidRDefault="00475C1B" w:rsidP="00475C1B"/>
    <w:p w:rsidR="00475C1B" w:rsidRDefault="00475C1B" w:rsidP="00475C1B"/>
    <w:p w:rsidR="00475C1B" w:rsidRDefault="00475C1B" w:rsidP="00475C1B"/>
    <w:p w:rsidR="00475C1B" w:rsidRDefault="00475C1B" w:rsidP="00475C1B"/>
    <w:p w:rsidR="00475C1B" w:rsidRDefault="00475C1B" w:rsidP="00475C1B"/>
    <w:p w:rsidR="00475C1B" w:rsidRDefault="00475C1B" w:rsidP="00475C1B">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1. Præsidens Bush tale</w:t>
      </w:r>
    </w:p>
    <w:p w:rsidR="00475C1B" w:rsidRPr="009B6CBC" w:rsidRDefault="00475C1B" w:rsidP="00475C1B">
      <w:pPr>
        <w:pStyle w:val="NormalWeb"/>
        <w:numPr>
          <w:ilvl w:val="0"/>
          <w:numId w:val="5"/>
        </w:numPr>
        <w:shd w:val="clear" w:color="auto" w:fill="FFFFFF"/>
        <w:spacing w:before="0" w:beforeAutospacing="0" w:after="0" w:afterAutospacing="0"/>
        <w:textAlignment w:val="baseline"/>
        <w:rPr>
          <w:rFonts w:asciiTheme="minorHAnsi" w:hAnsiTheme="minorHAnsi"/>
          <w:i/>
          <w:iCs/>
          <w:color w:val="000000"/>
          <w:sz w:val="22"/>
          <w:szCs w:val="22"/>
        </w:rPr>
      </w:pPr>
      <w:r>
        <w:rPr>
          <w:rFonts w:asciiTheme="minorHAnsi" w:hAnsiTheme="minorHAnsi"/>
          <w:i/>
          <w:iCs/>
          <w:color w:val="000000"/>
          <w:sz w:val="22"/>
          <w:szCs w:val="22"/>
          <w:shd w:val="clear" w:color="auto" w:fill="FFFFFF"/>
        </w:rPr>
        <w:t xml:space="preserve">Hvordan er talen opbygget? Brug afsnitsoverskrifter til at skabe overblik. </w:t>
      </w:r>
    </w:p>
    <w:p w:rsidR="00475C1B" w:rsidRPr="009B6CBC" w:rsidRDefault="00475C1B" w:rsidP="00475C1B">
      <w:pPr>
        <w:pStyle w:val="NormalWeb"/>
        <w:numPr>
          <w:ilvl w:val="0"/>
          <w:numId w:val="5"/>
        </w:numPr>
        <w:shd w:val="clear" w:color="auto" w:fill="FFFFFF"/>
        <w:spacing w:before="0" w:beforeAutospacing="0" w:after="0" w:afterAutospacing="0"/>
        <w:textAlignment w:val="baseline"/>
        <w:rPr>
          <w:rFonts w:asciiTheme="minorHAnsi" w:hAnsiTheme="minorHAnsi"/>
          <w:i/>
          <w:iCs/>
          <w:color w:val="000000"/>
          <w:sz w:val="22"/>
          <w:szCs w:val="22"/>
        </w:rPr>
      </w:pPr>
      <w:r>
        <w:rPr>
          <w:rFonts w:asciiTheme="minorHAnsi" w:hAnsiTheme="minorHAnsi"/>
          <w:i/>
          <w:iCs/>
          <w:color w:val="000000"/>
          <w:sz w:val="22"/>
          <w:szCs w:val="22"/>
          <w:shd w:val="clear" w:color="auto" w:fill="FFFFFF"/>
        </w:rPr>
        <w:t>Hvad er formålet med talen?</w:t>
      </w:r>
    </w:p>
    <w:p w:rsidR="00475C1B" w:rsidRPr="009B6CBC" w:rsidRDefault="00475C1B" w:rsidP="00475C1B">
      <w:pPr>
        <w:pStyle w:val="NormalWeb"/>
        <w:numPr>
          <w:ilvl w:val="0"/>
          <w:numId w:val="5"/>
        </w:numPr>
        <w:shd w:val="clear" w:color="auto" w:fill="FFFFFF"/>
        <w:spacing w:before="0" w:beforeAutospacing="0" w:after="0" w:afterAutospacing="0"/>
        <w:textAlignment w:val="baseline"/>
        <w:rPr>
          <w:rFonts w:asciiTheme="minorHAnsi" w:hAnsiTheme="minorHAnsi"/>
          <w:i/>
          <w:iCs/>
          <w:color w:val="000000"/>
          <w:sz w:val="22"/>
          <w:szCs w:val="22"/>
        </w:rPr>
      </w:pPr>
      <w:r>
        <w:rPr>
          <w:rFonts w:asciiTheme="minorHAnsi" w:hAnsiTheme="minorHAnsi"/>
          <w:i/>
          <w:iCs/>
          <w:color w:val="000000"/>
          <w:sz w:val="22"/>
          <w:szCs w:val="22"/>
          <w:shd w:val="clear" w:color="auto" w:fill="FFFFFF"/>
        </w:rPr>
        <w:t>Hvem er modtageren/modtageren? (brug skema på sidste side)</w:t>
      </w:r>
    </w:p>
    <w:p w:rsidR="00475C1B" w:rsidRPr="00E7065F" w:rsidRDefault="00475C1B" w:rsidP="00475C1B">
      <w:pPr>
        <w:pStyle w:val="NormalWeb"/>
        <w:numPr>
          <w:ilvl w:val="0"/>
          <w:numId w:val="5"/>
        </w:numPr>
        <w:shd w:val="clear" w:color="auto" w:fill="FFFFFF"/>
        <w:spacing w:before="0" w:beforeAutospacing="0" w:after="0" w:afterAutospacing="0"/>
        <w:textAlignment w:val="baseline"/>
        <w:rPr>
          <w:rFonts w:asciiTheme="minorHAnsi" w:hAnsiTheme="minorHAnsi"/>
          <w:i/>
          <w:iCs/>
          <w:color w:val="000000"/>
          <w:sz w:val="22"/>
          <w:szCs w:val="22"/>
        </w:rPr>
      </w:pPr>
      <w:r>
        <w:rPr>
          <w:rFonts w:asciiTheme="minorHAnsi" w:hAnsiTheme="minorHAnsi"/>
          <w:i/>
          <w:iCs/>
          <w:color w:val="000000"/>
          <w:sz w:val="22"/>
          <w:szCs w:val="22"/>
          <w:shd w:val="clear" w:color="auto" w:fill="FFFFFF"/>
        </w:rPr>
        <w:t>Hvilke budskaber er der til modtagerne? (brug skema på sidste side)</w:t>
      </w: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sz w:val="22"/>
          <w:szCs w:val="22"/>
        </w:rPr>
        <w:t> </w:t>
      </w: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sz w:val="22"/>
          <w:szCs w:val="22"/>
        </w:rPr>
        <w:t> </w:t>
      </w: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sz w:val="22"/>
          <w:szCs w:val="22"/>
        </w:rPr>
        <w:t> </w:t>
      </w:r>
    </w:p>
    <w:p w:rsidR="00475C1B" w:rsidRDefault="00475C1B" w:rsidP="00475C1B">
      <w:pPr>
        <w:pStyle w:val="NormalWeb"/>
        <w:spacing w:before="0" w:beforeAutospacing="0" w:after="0" w:afterAutospacing="0"/>
        <w:rPr>
          <w:rFonts w:asciiTheme="minorHAnsi" w:hAnsiTheme="minorHAnsi" w:cs="Arial"/>
          <w:b/>
          <w:bCs/>
          <w:color w:val="000000"/>
          <w:sz w:val="22"/>
          <w:szCs w:val="22"/>
        </w:rPr>
      </w:pPr>
      <w:r w:rsidRPr="00E7065F">
        <w:rPr>
          <w:rFonts w:asciiTheme="minorHAnsi" w:hAnsiTheme="minorHAnsi" w:cs="Arial"/>
          <w:b/>
          <w:bCs/>
          <w:color w:val="000000"/>
          <w:sz w:val="22"/>
          <w:szCs w:val="22"/>
        </w:rPr>
        <w:t>George W. Bush: Tale til Kongressen og Amerika – 20-09-2001 (redigeret og forkortet)</w:t>
      </w:r>
    </w:p>
    <w:p w:rsidR="00475C1B" w:rsidRPr="00E7065F" w:rsidRDefault="00475C1B" w:rsidP="00475C1B">
      <w:pPr>
        <w:pStyle w:val="NormalWeb"/>
        <w:spacing w:before="0" w:beforeAutospacing="0" w:after="0" w:afterAutospacing="0"/>
        <w:rPr>
          <w:rFonts w:asciiTheme="minorHAnsi" w:hAnsiTheme="minorHAnsi"/>
          <w:sz w:val="22"/>
          <w:szCs w:val="22"/>
        </w:rPr>
      </w:pP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I aften er vi et land, der har fået</w:t>
      </w:r>
      <w:r>
        <w:rPr>
          <w:rFonts w:asciiTheme="minorHAnsi" w:hAnsiTheme="minorHAnsi" w:cs="Arial"/>
          <w:color w:val="000000"/>
          <w:sz w:val="22"/>
          <w:szCs w:val="22"/>
        </w:rPr>
        <w:t xml:space="preserve"> øjnene op for en fare, der gør, at vi er nødt</w:t>
      </w:r>
      <w:r w:rsidRPr="00E7065F">
        <w:rPr>
          <w:rFonts w:asciiTheme="minorHAnsi" w:hAnsiTheme="minorHAnsi" w:cs="Arial"/>
          <w:color w:val="000000"/>
          <w:sz w:val="22"/>
          <w:szCs w:val="22"/>
        </w:rPr>
        <w:t xml:space="preserve"> til </w:t>
      </w:r>
      <w:r>
        <w:rPr>
          <w:rFonts w:asciiTheme="minorHAnsi" w:hAnsiTheme="minorHAnsi" w:cs="Arial"/>
          <w:color w:val="000000"/>
          <w:sz w:val="22"/>
          <w:szCs w:val="22"/>
        </w:rPr>
        <w:t xml:space="preserve">at </w:t>
      </w:r>
      <w:r w:rsidRPr="00E7065F">
        <w:rPr>
          <w:rFonts w:asciiTheme="minorHAnsi" w:hAnsiTheme="minorHAnsi" w:cs="Arial"/>
          <w:color w:val="000000"/>
          <w:sz w:val="22"/>
          <w:szCs w:val="22"/>
        </w:rPr>
        <w:t>forsvare friheden. Vores sorg er vendt til vrede, og vrede til beslutsomhed. Hvad enten vi bringer vores fjender for retten, eller vi bringer retten til vores fjender, så vil retten ske fyldes</w:t>
      </w:r>
      <w:r>
        <w:rPr>
          <w:rFonts w:asciiTheme="minorHAnsi" w:hAnsiTheme="minorHAnsi" w:cs="Arial"/>
          <w:color w:val="000000"/>
          <w:sz w:val="22"/>
          <w:szCs w:val="22"/>
        </w:rPr>
        <w:t>t (…)</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Den 11. september begik frihedens fjender en krigshandling mod vores land. Ameri</w:t>
      </w:r>
      <w:r>
        <w:rPr>
          <w:rFonts w:asciiTheme="minorHAnsi" w:hAnsiTheme="minorHAnsi" w:cs="Arial"/>
          <w:color w:val="000000"/>
          <w:sz w:val="22"/>
          <w:szCs w:val="22"/>
        </w:rPr>
        <w:t xml:space="preserve">kanere er bekendt med krige, </w:t>
      </w:r>
      <w:r w:rsidRPr="00E7065F">
        <w:rPr>
          <w:rFonts w:asciiTheme="minorHAnsi" w:hAnsiTheme="minorHAnsi" w:cs="Arial"/>
          <w:color w:val="000000"/>
          <w:sz w:val="22"/>
          <w:szCs w:val="22"/>
        </w:rPr>
        <w:t>men i de seneste 136 år har det været krige på fremmed jord, på nær en enkelt søndag i 1941. Amerikanere er bekendt med krigens dødsofre – men ikke i centrum af en stor by på en fredfyldt morgen. Amerikanere er be</w:t>
      </w:r>
      <w:r>
        <w:rPr>
          <w:rFonts w:asciiTheme="minorHAnsi" w:hAnsiTheme="minorHAnsi" w:cs="Arial"/>
          <w:color w:val="000000"/>
          <w:sz w:val="22"/>
          <w:szCs w:val="22"/>
        </w:rPr>
        <w:t xml:space="preserve">kendt med overraskelsesangreb </w:t>
      </w:r>
      <w:r w:rsidRPr="00E7065F">
        <w:rPr>
          <w:rFonts w:asciiTheme="minorHAnsi" w:hAnsiTheme="minorHAnsi" w:cs="Arial"/>
          <w:color w:val="000000"/>
          <w:sz w:val="22"/>
          <w:szCs w:val="22"/>
        </w:rPr>
        <w:t xml:space="preserve">- men aldrig nogensinde rettet mod tusindvis af civile. Alt dette ramte os på en enkelt dag – og solen gik ned over en anderledes verden, en verden hvor friheden selv er under angreb. (…) </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Al-Qaeda er for terrorisme, hvad mafiaen er for kriminalitet. Men dens mål er ikke at tjene penge, den</w:t>
      </w:r>
      <w:r>
        <w:rPr>
          <w:rFonts w:asciiTheme="minorHAnsi" w:hAnsiTheme="minorHAnsi" w:cs="Arial"/>
          <w:color w:val="000000"/>
          <w:sz w:val="22"/>
          <w:szCs w:val="22"/>
        </w:rPr>
        <w:t>s mål er at lave om på verden</w:t>
      </w:r>
      <w:r w:rsidRPr="00E7065F">
        <w:rPr>
          <w:rFonts w:asciiTheme="minorHAnsi" w:hAnsiTheme="minorHAnsi" w:cs="Arial"/>
          <w:color w:val="000000"/>
          <w:sz w:val="22"/>
          <w:szCs w:val="22"/>
        </w:rPr>
        <w:t xml:space="preserve"> og påtvinge mennesker overalt i verden sine radikale trossætninger.</w:t>
      </w: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Terroristerne praktiserer en form for islamisk ekstremisme, som er blevet forkastet af muslimske lærde og det overvældende</w:t>
      </w:r>
      <w:r>
        <w:rPr>
          <w:rFonts w:asciiTheme="minorHAnsi" w:hAnsiTheme="minorHAnsi" w:cs="Arial"/>
          <w:color w:val="000000"/>
          <w:sz w:val="22"/>
          <w:szCs w:val="22"/>
        </w:rPr>
        <w:t xml:space="preserve"> flertal af muslimske præster. D</w:t>
      </w:r>
      <w:r w:rsidRPr="00E7065F">
        <w:rPr>
          <w:rFonts w:asciiTheme="minorHAnsi" w:hAnsiTheme="minorHAnsi" w:cs="Arial"/>
          <w:color w:val="000000"/>
          <w:sz w:val="22"/>
          <w:szCs w:val="22"/>
        </w:rPr>
        <w:t>e tilhører en marginalgruppe, som fordrejer Islams lære om</w:t>
      </w:r>
      <w:r>
        <w:rPr>
          <w:rFonts w:asciiTheme="minorHAnsi" w:hAnsiTheme="minorHAnsi" w:cs="Arial"/>
          <w:color w:val="000000"/>
          <w:sz w:val="22"/>
          <w:szCs w:val="22"/>
        </w:rPr>
        <w:t xml:space="preserve"> fred. Terroristernes love</w:t>
      </w:r>
      <w:r w:rsidRPr="00E7065F">
        <w:rPr>
          <w:rFonts w:asciiTheme="minorHAnsi" w:hAnsiTheme="minorHAnsi" w:cs="Arial"/>
          <w:color w:val="000000"/>
          <w:sz w:val="22"/>
          <w:szCs w:val="22"/>
        </w:rPr>
        <w:t xml:space="preserve"> befaler dem at dræbe kristne og jøder, at dræbe alle amerikanere og ikke </w:t>
      </w:r>
      <w:r>
        <w:rPr>
          <w:rFonts w:asciiTheme="minorHAnsi" w:hAnsiTheme="minorHAnsi" w:cs="Arial"/>
          <w:color w:val="000000"/>
          <w:sz w:val="22"/>
          <w:szCs w:val="22"/>
        </w:rPr>
        <w:t>skelne</w:t>
      </w:r>
      <w:r w:rsidRPr="00E7065F">
        <w:rPr>
          <w:rFonts w:asciiTheme="minorHAnsi" w:hAnsiTheme="minorHAnsi" w:cs="Arial"/>
          <w:color w:val="000000"/>
          <w:sz w:val="22"/>
          <w:szCs w:val="22"/>
        </w:rPr>
        <w:t xml:space="preserve"> mellem militærfolk og civilister, heriblandt kvinder og børn</w:t>
      </w:r>
      <w:r>
        <w:rPr>
          <w:rFonts w:asciiTheme="minorHAnsi" w:hAnsiTheme="minorHAnsi" w:cs="Arial"/>
          <w:color w:val="000000"/>
          <w:sz w:val="22"/>
          <w:szCs w:val="22"/>
        </w:rPr>
        <w:t xml:space="preserve"> (…)</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Denne gruppe og dens leder –</w:t>
      </w:r>
      <w:r>
        <w:rPr>
          <w:rFonts w:asciiTheme="minorHAnsi" w:hAnsiTheme="minorHAnsi" w:cs="Arial"/>
          <w:color w:val="000000"/>
          <w:sz w:val="22"/>
          <w:szCs w:val="22"/>
        </w:rPr>
        <w:t xml:space="preserve"> en mand ved navn Bin Laden - </w:t>
      </w:r>
      <w:r w:rsidRPr="00E7065F">
        <w:rPr>
          <w:rFonts w:asciiTheme="minorHAnsi" w:hAnsiTheme="minorHAnsi" w:cs="Arial"/>
          <w:color w:val="000000"/>
          <w:sz w:val="22"/>
          <w:szCs w:val="22"/>
        </w:rPr>
        <w:t xml:space="preserve">er forbundet med mange andre organisationer i forskellige lande, heriblandt det egyptiske </w:t>
      </w:r>
      <w:r>
        <w:rPr>
          <w:rFonts w:asciiTheme="minorHAnsi" w:hAnsiTheme="minorHAnsi" w:cs="Arial"/>
          <w:color w:val="000000"/>
          <w:sz w:val="22"/>
          <w:szCs w:val="22"/>
        </w:rPr>
        <w:t>”</w:t>
      </w:r>
      <w:r w:rsidRPr="00E7065F">
        <w:rPr>
          <w:rFonts w:asciiTheme="minorHAnsi" w:hAnsiTheme="minorHAnsi" w:cs="Arial"/>
          <w:color w:val="000000"/>
          <w:sz w:val="22"/>
          <w:szCs w:val="22"/>
        </w:rPr>
        <w:t>Islamisk Jihad</w:t>
      </w:r>
      <w:r>
        <w:rPr>
          <w:rFonts w:asciiTheme="minorHAnsi" w:hAnsiTheme="minorHAnsi" w:cs="Arial"/>
          <w:color w:val="000000"/>
          <w:sz w:val="22"/>
          <w:szCs w:val="22"/>
        </w:rPr>
        <w:t>”</w:t>
      </w:r>
      <w:r w:rsidRPr="00E7065F">
        <w:rPr>
          <w:rFonts w:asciiTheme="minorHAnsi" w:hAnsiTheme="minorHAnsi" w:cs="Arial"/>
          <w:color w:val="000000"/>
          <w:sz w:val="22"/>
          <w:szCs w:val="22"/>
        </w:rPr>
        <w:t xml:space="preserve"> og den </w:t>
      </w:r>
      <w:r>
        <w:rPr>
          <w:rFonts w:asciiTheme="minorHAnsi" w:hAnsiTheme="minorHAnsi" w:cs="Arial"/>
          <w:color w:val="000000"/>
          <w:sz w:val="22"/>
          <w:szCs w:val="22"/>
        </w:rPr>
        <w:t>”</w:t>
      </w:r>
      <w:r w:rsidRPr="00E7065F">
        <w:rPr>
          <w:rFonts w:asciiTheme="minorHAnsi" w:hAnsiTheme="minorHAnsi" w:cs="Arial"/>
          <w:color w:val="000000"/>
          <w:sz w:val="22"/>
          <w:szCs w:val="22"/>
        </w:rPr>
        <w:t>Islamiske Bevægelse</w:t>
      </w:r>
      <w:r>
        <w:rPr>
          <w:rFonts w:asciiTheme="minorHAnsi" w:hAnsiTheme="minorHAnsi" w:cs="Arial"/>
          <w:color w:val="000000"/>
          <w:sz w:val="22"/>
          <w:szCs w:val="22"/>
        </w:rPr>
        <w:t>”</w:t>
      </w:r>
      <w:r w:rsidRPr="00E7065F">
        <w:rPr>
          <w:rFonts w:asciiTheme="minorHAnsi" w:hAnsiTheme="minorHAnsi" w:cs="Arial"/>
          <w:color w:val="000000"/>
          <w:sz w:val="22"/>
          <w:szCs w:val="22"/>
        </w:rPr>
        <w:t xml:space="preserve"> i Usbekistan. Der er tusindvis af disse terrorister i mere end 60 lande. De bliver rekrutteret fra deres egne lande og lokalområder og</w:t>
      </w:r>
      <w:r>
        <w:rPr>
          <w:rFonts w:asciiTheme="minorHAnsi" w:hAnsiTheme="minorHAnsi" w:cs="Arial"/>
          <w:color w:val="000000"/>
          <w:sz w:val="22"/>
          <w:szCs w:val="22"/>
        </w:rPr>
        <w:t xml:space="preserve"> bliver sendt til træningslejre </w:t>
      </w:r>
      <w:r w:rsidRPr="00E7065F">
        <w:rPr>
          <w:rFonts w:asciiTheme="minorHAnsi" w:hAnsiTheme="minorHAnsi" w:cs="Arial"/>
          <w:color w:val="000000"/>
          <w:sz w:val="22"/>
          <w:szCs w:val="22"/>
        </w:rPr>
        <w:t>på steder som i Afghanistan, hvor de bliver trænet i terrorismens taktikker. Derefter bliver de sendt tilbage til deres hjemlande, eller de bliver sendt ud for at skjule sig i lande rundt omkring i verden, hvor de planlægger ondsindede handlinger og ødelæggelse.</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 xml:space="preserve">Al-Qaedas lederskab har stor indflydelse i Afghanistan og støtter </w:t>
      </w:r>
      <w:proofErr w:type="spellStart"/>
      <w:r w:rsidRPr="00E7065F">
        <w:rPr>
          <w:rFonts w:asciiTheme="minorHAnsi" w:hAnsiTheme="minorHAnsi" w:cs="Arial"/>
          <w:color w:val="000000"/>
          <w:sz w:val="22"/>
          <w:szCs w:val="22"/>
        </w:rPr>
        <w:t>Taliban</w:t>
      </w:r>
      <w:proofErr w:type="spellEnd"/>
      <w:r w:rsidRPr="00E7065F">
        <w:rPr>
          <w:rFonts w:asciiTheme="minorHAnsi" w:hAnsiTheme="minorHAnsi" w:cs="Arial"/>
          <w:color w:val="000000"/>
          <w:sz w:val="22"/>
          <w:szCs w:val="22"/>
        </w:rPr>
        <w:t>-regimet, som kontrollerer det meste af det land. I Afghanistan ser vi al-Qaedas vision for verden</w:t>
      </w:r>
      <w:r>
        <w:rPr>
          <w:rFonts w:asciiTheme="minorHAnsi" w:hAnsiTheme="minorHAnsi" w:cs="Arial"/>
          <w:color w:val="000000"/>
          <w:sz w:val="22"/>
          <w:szCs w:val="22"/>
        </w:rPr>
        <w:t>:</w:t>
      </w:r>
      <w:r w:rsidRPr="00E7065F">
        <w:rPr>
          <w:rFonts w:asciiTheme="minorHAnsi" w:hAnsiTheme="minorHAnsi" w:cs="Arial"/>
          <w:color w:val="000000"/>
          <w:sz w:val="22"/>
          <w:szCs w:val="22"/>
        </w:rPr>
        <w:t xml:space="preserve"> Det afghanske fol</w:t>
      </w:r>
      <w:r>
        <w:rPr>
          <w:rFonts w:asciiTheme="minorHAnsi" w:hAnsiTheme="minorHAnsi" w:cs="Arial"/>
          <w:color w:val="000000"/>
          <w:sz w:val="22"/>
          <w:szCs w:val="22"/>
        </w:rPr>
        <w:t>k er blevet brutalt behandlet. M</w:t>
      </w:r>
      <w:r w:rsidRPr="00E7065F">
        <w:rPr>
          <w:rFonts w:asciiTheme="minorHAnsi" w:hAnsiTheme="minorHAnsi" w:cs="Arial"/>
          <w:color w:val="000000"/>
          <w:sz w:val="22"/>
          <w:szCs w:val="22"/>
        </w:rPr>
        <w:t>ange sulter, og mange er flygtet. Kvinder har ikke lov til at gå i skole. Du kan ryge i fængsel</w:t>
      </w:r>
      <w:r>
        <w:rPr>
          <w:rFonts w:asciiTheme="minorHAnsi" w:hAnsiTheme="minorHAnsi" w:cs="Arial"/>
          <w:color w:val="000000"/>
          <w:sz w:val="22"/>
          <w:szCs w:val="22"/>
        </w:rPr>
        <w:t>,</w:t>
      </w:r>
      <w:r w:rsidRPr="00E7065F">
        <w:rPr>
          <w:rFonts w:asciiTheme="minorHAnsi" w:hAnsiTheme="minorHAnsi" w:cs="Arial"/>
          <w:color w:val="000000"/>
          <w:sz w:val="22"/>
          <w:szCs w:val="22"/>
        </w:rPr>
        <w:t xml:space="preserve"> fordi du ejer et fjernsyn. Religion kan kun praktiseres, så længe den følger de retningslinjer, lederne udstikker. I Afghanistan kan en mand ryge i fængsel, hvis hans skæg ikke er langt nok (…)</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I aften ønsker jeg også at tale direkt</w:t>
      </w:r>
      <w:r>
        <w:rPr>
          <w:rFonts w:asciiTheme="minorHAnsi" w:hAnsiTheme="minorHAnsi" w:cs="Arial"/>
          <w:color w:val="000000"/>
          <w:sz w:val="22"/>
          <w:szCs w:val="22"/>
        </w:rPr>
        <w:t>e til muslimer overalt i verden:</w:t>
      </w:r>
      <w:r w:rsidRPr="00E7065F">
        <w:rPr>
          <w:rFonts w:asciiTheme="minorHAnsi" w:hAnsiTheme="minorHAnsi" w:cs="Arial"/>
          <w:color w:val="000000"/>
          <w:sz w:val="22"/>
          <w:szCs w:val="22"/>
        </w:rPr>
        <w:t xml:space="preserve"> Vi respekterer jeres tro. Den praktiseres frit og uhindret af mange millioner amerikanere, og </w:t>
      </w:r>
      <w:r>
        <w:rPr>
          <w:rFonts w:asciiTheme="minorHAnsi" w:hAnsiTheme="minorHAnsi" w:cs="Arial"/>
          <w:color w:val="000000"/>
          <w:sz w:val="22"/>
          <w:szCs w:val="22"/>
        </w:rPr>
        <w:t xml:space="preserve">i </w:t>
      </w:r>
      <w:r w:rsidRPr="00E7065F">
        <w:rPr>
          <w:rFonts w:asciiTheme="minorHAnsi" w:hAnsiTheme="minorHAnsi" w:cs="Arial"/>
          <w:color w:val="000000"/>
          <w:sz w:val="22"/>
          <w:szCs w:val="22"/>
        </w:rPr>
        <w:t xml:space="preserve">andre lande som Amerika regner for venner. Dens lærdomme er gode og fredsommelige, og de som begår ondskab i Allahs navn bespotter Allahs navn. Terroristerne er forrædere mod deres egen tro og prøver i realiteten at kapre selve Islam. Amerikas fjender er ikke vores mange muslimske venner, det er ikke vores mange arabiske venner. </w:t>
      </w: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 xml:space="preserve">Vores fjende er et radikalt netværk af terrorister og alle de regeringer, som yder dem støtte. </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Pr="00210E44"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 xml:space="preserve">Og i aften fremfører Amerikas Forenede Stater de følgende krav til </w:t>
      </w:r>
      <w:proofErr w:type="spellStart"/>
      <w:r w:rsidRPr="00E7065F">
        <w:rPr>
          <w:rFonts w:asciiTheme="minorHAnsi" w:hAnsiTheme="minorHAnsi" w:cs="Arial"/>
          <w:color w:val="000000"/>
          <w:sz w:val="22"/>
          <w:szCs w:val="22"/>
        </w:rPr>
        <w:t>Taliban</w:t>
      </w:r>
      <w:proofErr w:type="spellEnd"/>
      <w:r w:rsidRPr="00E7065F">
        <w:rPr>
          <w:rFonts w:asciiTheme="minorHAnsi" w:hAnsiTheme="minorHAnsi" w:cs="Arial"/>
          <w:color w:val="000000"/>
          <w:sz w:val="22"/>
          <w:szCs w:val="22"/>
        </w:rPr>
        <w:t xml:space="preserve">: Udlever alle de ledere af al Qaeda, som skjuler sig i jeres land, til De </w:t>
      </w:r>
      <w:r>
        <w:rPr>
          <w:rFonts w:asciiTheme="minorHAnsi" w:hAnsiTheme="minorHAnsi" w:cs="Arial"/>
          <w:color w:val="000000"/>
          <w:sz w:val="22"/>
          <w:szCs w:val="22"/>
        </w:rPr>
        <w:t>Forende Staters myndigheder.</w:t>
      </w:r>
      <w:r w:rsidRPr="00E7065F">
        <w:rPr>
          <w:rFonts w:asciiTheme="minorHAnsi" w:hAnsiTheme="minorHAnsi" w:cs="Arial"/>
          <w:color w:val="000000"/>
          <w:sz w:val="22"/>
          <w:szCs w:val="22"/>
        </w:rPr>
        <w:t xml:space="preserve"> Disse krav er ikke åbne for forhandlinger</w:t>
      </w:r>
      <w:r>
        <w:rPr>
          <w:rFonts w:asciiTheme="minorHAnsi" w:hAnsiTheme="minorHAnsi" w:cs="Arial"/>
          <w:color w:val="000000"/>
          <w:sz w:val="22"/>
          <w:szCs w:val="22"/>
        </w:rPr>
        <w:t xml:space="preserve"> eller diskussion. </w:t>
      </w:r>
      <w:proofErr w:type="spellStart"/>
      <w:r>
        <w:rPr>
          <w:rFonts w:asciiTheme="minorHAnsi" w:hAnsiTheme="minorHAnsi" w:cs="Arial"/>
          <w:color w:val="000000"/>
          <w:sz w:val="22"/>
          <w:szCs w:val="22"/>
        </w:rPr>
        <w:t>Taliban</w:t>
      </w:r>
      <w:proofErr w:type="spellEnd"/>
      <w:r>
        <w:rPr>
          <w:rFonts w:asciiTheme="minorHAnsi" w:hAnsiTheme="minorHAnsi" w:cs="Arial"/>
          <w:color w:val="000000"/>
          <w:sz w:val="22"/>
          <w:szCs w:val="22"/>
        </w:rPr>
        <w:t xml:space="preserve"> må</w:t>
      </w:r>
      <w:r w:rsidRPr="00E7065F">
        <w:rPr>
          <w:rFonts w:asciiTheme="minorHAnsi" w:hAnsiTheme="minorHAnsi" w:cs="Arial"/>
          <w:color w:val="000000"/>
          <w:sz w:val="22"/>
          <w:szCs w:val="22"/>
        </w:rPr>
        <w:t xml:space="preserve"> reagere og reagere omgående. Enten udleverer de terroristerne</w:t>
      </w:r>
      <w:r>
        <w:rPr>
          <w:rFonts w:asciiTheme="minorHAnsi" w:hAnsiTheme="minorHAnsi" w:cs="Arial"/>
          <w:color w:val="000000"/>
          <w:sz w:val="22"/>
          <w:szCs w:val="22"/>
        </w:rPr>
        <w:t>,</w:t>
      </w:r>
      <w:r w:rsidRPr="00E7065F">
        <w:rPr>
          <w:rFonts w:asciiTheme="minorHAnsi" w:hAnsiTheme="minorHAnsi" w:cs="Arial"/>
          <w:color w:val="000000"/>
          <w:sz w:val="22"/>
          <w:szCs w:val="22"/>
        </w:rPr>
        <w:t xml:space="preserve"> eller</w:t>
      </w:r>
      <w:r>
        <w:rPr>
          <w:rFonts w:asciiTheme="minorHAnsi" w:hAnsiTheme="minorHAnsi" w:cs="Arial"/>
          <w:color w:val="000000"/>
          <w:sz w:val="22"/>
          <w:szCs w:val="22"/>
        </w:rPr>
        <w:t xml:space="preserve"> også</w:t>
      </w:r>
      <w:r w:rsidRPr="00E7065F">
        <w:rPr>
          <w:rFonts w:asciiTheme="minorHAnsi" w:hAnsiTheme="minorHAnsi" w:cs="Arial"/>
          <w:color w:val="000000"/>
          <w:sz w:val="22"/>
          <w:szCs w:val="22"/>
        </w:rPr>
        <w:t xml:space="preserve"> kommer</w:t>
      </w:r>
      <w:r>
        <w:rPr>
          <w:rFonts w:asciiTheme="minorHAnsi" w:hAnsiTheme="minorHAnsi" w:cs="Arial"/>
          <w:color w:val="000000"/>
          <w:sz w:val="22"/>
          <w:szCs w:val="22"/>
        </w:rPr>
        <w:t xml:space="preserve"> de</w:t>
      </w:r>
      <w:r w:rsidRPr="00E7065F">
        <w:rPr>
          <w:rFonts w:asciiTheme="minorHAnsi" w:hAnsiTheme="minorHAnsi" w:cs="Arial"/>
          <w:color w:val="000000"/>
          <w:sz w:val="22"/>
          <w:szCs w:val="22"/>
        </w:rPr>
        <w:t xml:space="preserve"> til at dele skæbne med dem (…)</w:t>
      </w:r>
      <w:r>
        <w:rPr>
          <w:rFonts w:asciiTheme="minorHAnsi" w:hAnsiTheme="minorHAnsi" w:cs="Arial"/>
          <w:color w:val="000000"/>
          <w:sz w:val="22"/>
          <w:szCs w:val="22"/>
        </w:rPr>
        <w:t xml:space="preserve"> </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Vores krig mod terror begynder med al Qaeda, men den stopper ikke der. Den kommer ikke til at stoppe før hver eneste terroristgruppe med globalt virke er blevet fundet, standset og besejret.</w:t>
      </w: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Amerikanerne spørger</w:t>
      </w:r>
      <w:r>
        <w:rPr>
          <w:rFonts w:asciiTheme="minorHAnsi" w:hAnsiTheme="minorHAnsi" w:cs="Arial"/>
          <w:color w:val="000000"/>
          <w:sz w:val="22"/>
          <w:szCs w:val="22"/>
        </w:rPr>
        <w:t>: H</w:t>
      </w:r>
      <w:r w:rsidRPr="00E7065F">
        <w:rPr>
          <w:rFonts w:asciiTheme="minorHAnsi" w:hAnsiTheme="minorHAnsi" w:cs="Arial"/>
          <w:color w:val="000000"/>
          <w:sz w:val="22"/>
          <w:szCs w:val="22"/>
        </w:rPr>
        <w:t>vorfor hader de os? De hader de</w:t>
      </w:r>
      <w:r>
        <w:rPr>
          <w:rFonts w:asciiTheme="minorHAnsi" w:hAnsiTheme="minorHAnsi" w:cs="Arial"/>
          <w:color w:val="000000"/>
          <w:sz w:val="22"/>
          <w:szCs w:val="22"/>
        </w:rPr>
        <w:t>t, som de ser lige her i dette lokale: E</w:t>
      </w:r>
      <w:r w:rsidRPr="00E7065F">
        <w:rPr>
          <w:rFonts w:asciiTheme="minorHAnsi" w:hAnsiTheme="minorHAnsi" w:cs="Arial"/>
          <w:color w:val="000000"/>
          <w:sz w:val="22"/>
          <w:szCs w:val="22"/>
        </w:rPr>
        <w:t xml:space="preserve">n demokratisk valgt regering. </w:t>
      </w: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Deres ledere har udpeget sig selv. De hader de friheder, vi har - vores religionsfrihed, vores ytringsfrihed, vores frihed til at stemme og samles og være uenige med hinanden</w:t>
      </w:r>
      <w:r>
        <w:rPr>
          <w:rFonts w:asciiTheme="minorHAnsi" w:hAnsiTheme="minorHAnsi" w:cs="Arial"/>
          <w:color w:val="000000"/>
          <w:sz w:val="22"/>
          <w:szCs w:val="22"/>
        </w:rPr>
        <w:t xml:space="preserve"> </w:t>
      </w:r>
      <w:r w:rsidRPr="00E7065F">
        <w:rPr>
          <w:rFonts w:asciiTheme="minorHAnsi" w:hAnsiTheme="minorHAnsi" w:cs="Arial"/>
          <w:color w:val="000000"/>
          <w:sz w:val="22"/>
          <w:szCs w:val="22"/>
        </w:rPr>
        <w:t>(…)</w:t>
      </w: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Disse terrorister dræber ikke kun for at gøre en ende på menneskeliv, men for at forstyrre en livsform og bringe den til ophør. Med hver eneste grusomhed håber de, at Amerika bliver frygtsom, trækker sig tilbage fra verden og lader vores venner i stikken. De står os imod, fordi vi står dem i vejen.</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 xml:space="preserve">Enhver nation i hver eneste verdensdel har nu en beslutning, der skal tages. Enten er I med os, eller </w:t>
      </w:r>
      <w:r>
        <w:rPr>
          <w:rFonts w:asciiTheme="minorHAnsi" w:hAnsiTheme="minorHAnsi" w:cs="Arial"/>
          <w:color w:val="000000"/>
          <w:sz w:val="22"/>
          <w:szCs w:val="22"/>
        </w:rPr>
        <w:t xml:space="preserve">I er med terroristerne. </w:t>
      </w:r>
      <w:r w:rsidRPr="00E7065F">
        <w:rPr>
          <w:rFonts w:asciiTheme="minorHAnsi" w:hAnsiTheme="minorHAnsi" w:cs="Arial"/>
          <w:color w:val="000000"/>
          <w:sz w:val="22"/>
          <w:szCs w:val="22"/>
        </w:rPr>
        <w:t>Fra denne dag af</w:t>
      </w:r>
      <w:r>
        <w:rPr>
          <w:rFonts w:asciiTheme="minorHAnsi" w:hAnsiTheme="minorHAnsi" w:cs="Arial"/>
          <w:color w:val="000000"/>
          <w:sz w:val="22"/>
          <w:szCs w:val="22"/>
        </w:rPr>
        <w:t>,</w:t>
      </w:r>
      <w:r w:rsidRPr="00E7065F">
        <w:rPr>
          <w:rFonts w:asciiTheme="minorHAnsi" w:hAnsiTheme="minorHAnsi" w:cs="Arial"/>
          <w:color w:val="000000"/>
          <w:sz w:val="22"/>
          <w:szCs w:val="22"/>
        </w:rPr>
        <w:t xml:space="preserve"> vil en hvilken som helst nation, som fortsætter med at huse eller støtte terrorisme, blive anset af de Forende Stater som et fjendtligt regime(…) </w:t>
      </w: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 xml:space="preserve">Det er dog ikke kun Amerikas kamp. Og det, der er på spil, er ikke kun Amerikas frihed. Det er verdens kamp. Det er civilisationens kamp. Det er kampen for alle, der tror på fremskridt og pluralisme, tolerance og frihed. (…) </w:t>
      </w: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Vi beder alle nationer om at slutte sig til os. Vi anmoder om, og vi får brug for hjælpen fra politistyrker, efterretningsvæsener og banksystemerne rundt omkring i verden. De forenede Stater er taknemmelig over, at mange nationer og internationale organis</w:t>
      </w:r>
      <w:r>
        <w:rPr>
          <w:rFonts w:asciiTheme="minorHAnsi" w:hAnsiTheme="minorHAnsi" w:cs="Arial"/>
          <w:color w:val="000000"/>
          <w:sz w:val="22"/>
          <w:szCs w:val="22"/>
        </w:rPr>
        <w:t>ationer allerede har reageret med</w:t>
      </w:r>
      <w:r w:rsidRPr="00E7065F">
        <w:rPr>
          <w:rFonts w:asciiTheme="minorHAnsi" w:hAnsiTheme="minorHAnsi" w:cs="Arial"/>
          <w:color w:val="000000"/>
          <w:sz w:val="22"/>
          <w:szCs w:val="22"/>
        </w:rPr>
        <w:t xml:space="preserve"> sympati og støtte. Nationer lige fra Latinamerika, Asien, Afrika, Europa og til den islamiske verden. </w:t>
      </w:r>
    </w:p>
    <w:p w:rsidR="00475C1B" w:rsidRDefault="00475C1B" w:rsidP="00475C1B">
      <w:pPr>
        <w:pStyle w:val="NormalWeb"/>
        <w:spacing w:before="0" w:beforeAutospacing="0" w:after="0" w:afterAutospacing="0"/>
        <w:rPr>
          <w:rFonts w:asciiTheme="minorHAnsi" w:hAnsiTheme="minorHAnsi" w:cs="Arial"/>
          <w:color w:val="000000"/>
          <w:sz w:val="22"/>
          <w:szCs w:val="22"/>
        </w:rPr>
      </w:pPr>
      <w:r w:rsidRPr="00E7065F">
        <w:rPr>
          <w:rFonts w:asciiTheme="minorHAnsi" w:hAnsiTheme="minorHAnsi" w:cs="Arial"/>
          <w:color w:val="000000"/>
          <w:sz w:val="22"/>
          <w:szCs w:val="22"/>
        </w:rPr>
        <w:t>Måske er det NATO’s Charter, som bedst afspejler verdens holdning: Et angreb på én</w:t>
      </w:r>
      <w:r>
        <w:rPr>
          <w:rFonts w:asciiTheme="minorHAnsi" w:hAnsiTheme="minorHAnsi" w:cs="Arial"/>
          <w:color w:val="000000"/>
          <w:sz w:val="22"/>
          <w:szCs w:val="22"/>
        </w:rPr>
        <w:t>,</w:t>
      </w:r>
      <w:r w:rsidRPr="00E7065F">
        <w:rPr>
          <w:rFonts w:asciiTheme="minorHAnsi" w:hAnsiTheme="minorHAnsi" w:cs="Arial"/>
          <w:color w:val="000000"/>
          <w:sz w:val="22"/>
          <w:szCs w:val="22"/>
        </w:rPr>
        <w:t xml:space="preserve"> er et angreb på alle.</w:t>
      </w: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Den civiliserede verden samler sig ved Amerikas side. Den forstår, at hvis denne terrorhandling går ustraffet hen, så kan dens egne byer og dens egne borgere blive det næste offer. Terror, der ikke reageres på, kan ikke alene vælte bygninger, det kan true legitime regeringers</w:t>
      </w:r>
      <w:r>
        <w:rPr>
          <w:rFonts w:asciiTheme="minorHAnsi" w:hAnsiTheme="minorHAnsi" w:cs="Arial"/>
          <w:color w:val="000000"/>
          <w:sz w:val="22"/>
          <w:szCs w:val="22"/>
        </w:rPr>
        <w:t xml:space="preserve"> stabilitet. Og ved du hvad, </w:t>
      </w:r>
      <w:r w:rsidRPr="00E7065F">
        <w:rPr>
          <w:rFonts w:asciiTheme="minorHAnsi" w:hAnsiTheme="minorHAnsi" w:cs="Arial"/>
          <w:color w:val="000000"/>
          <w:sz w:val="22"/>
          <w:szCs w:val="22"/>
        </w:rPr>
        <w:t>det vil vi ikke tillade.</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Pr="00E7065F"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J</w:t>
      </w:r>
      <w:r w:rsidRPr="00E7065F">
        <w:rPr>
          <w:rFonts w:asciiTheme="minorHAnsi" w:hAnsiTheme="minorHAnsi" w:cs="Arial"/>
          <w:color w:val="000000"/>
          <w:sz w:val="22"/>
          <w:szCs w:val="22"/>
        </w:rPr>
        <w:t xml:space="preserve">eg beder jer om at opretholde Amerikas værdier og huske på, hvorfor så mange er kommet hertil. Vi er i en kamp for vores principper, og vores første ansvar er at leve efter dem. Ingen må plukkes ud og blive genstand for en uretfærdig behandling eller uvenlige ord på grund af deres etniske baggrund eller religiøse tro. Jeg beder jer om at fortsætte med at </w:t>
      </w:r>
      <w:proofErr w:type="gramStart"/>
      <w:r w:rsidRPr="00E7065F">
        <w:rPr>
          <w:rFonts w:asciiTheme="minorHAnsi" w:hAnsiTheme="minorHAnsi" w:cs="Arial"/>
          <w:color w:val="000000"/>
          <w:sz w:val="22"/>
          <w:szCs w:val="22"/>
        </w:rPr>
        <w:t>støtte ofre</w:t>
      </w:r>
      <w:r>
        <w:rPr>
          <w:rFonts w:asciiTheme="minorHAnsi" w:hAnsiTheme="minorHAnsi" w:cs="Arial"/>
          <w:color w:val="000000"/>
          <w:sz w:val="22"/>
          <w:szCs w:val="22"/>
        </w:rPr>
        <w:t>ne</w:t>
      </w:r>
      <w:proofErr w:type="gramEnd"/>
      <w:r>
        <w:rPr>
          <w:rFonts w:asciiTheme="minorHAnsi" w:hAnsiTheme="minorHAnsi" w:cs="Arial"/>
          <w:color w:val="000000"/>
          <w:sz w:val="22"/>
          <w:szCs w:val="22"/>
        </w:rPr>
        <w:t xml:space="preserve"> </w:t>
      </w:r>
      <w:r w:rsidRPr="00E7065F">
        <w:rPr>
          <w:rFonts w:asciiTheme="minorHAnsi" w:hAnsiTheme="minorHAnsi" w:cs="Arial"/>
          <w:color w:val="000000"/>
          <w:sz w:val="22"/>
          <w:szCs w:val="22"/>
        </w:rPr>
        <w:t>for denne tragedie med jeres bidrag (…)</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Så længe Amerikas Forenede Stater står stærkt og målbevidst, vil denne tid ikke være terrorismens tidsalder, den vil være en tidsalder med frihed, her og rundt omkring i verden. Stor skade er der blevet forvoldt os. Vi har lidt store tab. Og i vores sorg og vrede har vi fundet vores mission og vores øjeblik. Frihed og frygt er i krig mod hinanden. Fremgangen for og udbr</w:t>
      </w:r>
      <w:r>
        <w:rPr>
          <w:rFonts w:asciiTheme="minorHAnsi" w:hAnsiTheme="minorHAnsi" w:cs="Arial"/>
          <w:color w:val="000000"/>
          <w:sz w:val="22"/>
          <w:szCs w:val="22"/>
        </w:rPr>
        <w:t>edelsen af menneskets frihed. D</w:t>
      </w:r>
      <w:r w:rsidRPr="00E7065F">
        <w:rPr>
          <w:rFonts w:asciiTheme="minorHAnsi" w:hAnsiTheme="minorHAnsi" w:cs="Arial"/>
          <w:color w:val="000000"/>
          <w:sz w:val="22"/>
          <w:szCs w:val="22"/>
        </w:rPr>
        <w:t>en store bedrift i vores tid og det store håb for alle tider afh</w:t>
      </w:r>
      <w:r>
        <w:rPr>
          <w:rFonts w:asciiTheme="minorHAnsi" w:hAnsiTheme="minorHAnsi" w:cs="Arial"/>
          <w:color w:val="000000"/>
          <w:sz w:val="22"/>
          <w:szCs w:val="22"/>
        </w:rPr>
        <w:t>ænger nu af os. Vores nation,</w:t>
      </w:r>
      <w:r w:rsidRPr="00E7065F">
        <w:rPr>
          <w:rFonts w:asciiTheme="minorHAnsi" w:hAnsiTheme="minorHAnsi" w:cs="Arial"/>
          <w:color w:val="000000"/>
          <w:sz w:val="22"/>
          <w:szCs w:val="22"/>
        </w:rPr>
        <w:t xml:space="preserve"> denne generation</w:t>
      </w:r>
      <w:r>
        <w:rPr>
          <w:rFonts w:asciiTheme="minorHAnsi" w:hAnsiTheme="minorHAnsi" w:cs="Arial"/>
          <w:color w:val="000000"/>
          <w:sz w:val="22"/>
          <w:szCs w:val="22"/>
        </w:rPr>
        <w:t>,</w:t>
      </w:r>
      <w:r w:rsidRPr="00E7065F">
        <w:rPr>
          <w:rFonts w:asciiTheme="minorHAnsi" w:hAnsiTheme="minorHAnsi" w:cs="Arial"/>
          <w:color w:val="000000"/>
          <w:sz w:val="22"/>
          <w:szCs w:val="22"/>
        </w:rPr>
        <w:t xml:space="preserve"> vil fjerne en mørk trussel om vold fra vores folk og vores fremtid. Vi vil samle verden om denne sag ved vores indsats og ved vores mod. Vi vil ikke blive trætte, vi vil ikke vakle og vi vil ikke svigte.</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 xml:space="preserve">Det er mit håb, at i de kommende måneder og år vil vores liv igen blive næsten helt normalt. Vi vil vende tilbage til vores dagligliv og vores rutiner, og det er godt. Selv sorg formindskes med tiden og ved </w:t>
      </w:r>
      <w:r>
        <w:rPr>
          <w:rFonts w:asciiTheme="minorHAnsi" w:hAnsiTheme="minorHAnsi" w:cs="Arial"/>
          <w:color w:val="000000"/>
          <w:sz w:val="22"/>
          <w:szCs w:val="22"/>
        </w:rPr>
        <w:t>f</w:t>
      </w:r>
      <w:r w:rsidRPr="00E7065F">
        <w:rPr>
          <w:rFonts w:asciiTheme="minorHAnsi" w:hAnsiTheme="minorHAnsi" w:cs="Arial"/>
          <w:color w:val="000000"/>
          <w:sz w:val="22"/>
          <w:szCs w:val="22"/>
        </w:rPr>
        <w:t xml:space="preserve">orsynets nåde. Men vores beslutsomhed må ikke forsvinde. Vi vil alle huske, hvad der skete den dag, og for hvem det skete. Vi vil huske det </w:t>
      </w:r>
      <w:r>
        <w:rPr>
          <w:rFonts w:asciiTheme="minorHAnsi" w:hAnsiTheme="minorHAnsi" w:cs="Arial"/>
          <w:color w:val="000000"/>
          <w:sz w:val="22"/>
          <w:szCs w:val="22"/>
        </w:rPr>
        <w:t xml:space="preserve">øjeblik, nyheden kom: </w:t>
      </w:r>
      <w:r w:rsidRPr="00E7065F">
        <w:rPr>
          <w:rFonts w:asciiTheme="minorHAnsi" w:hAnsiTheme="minorHAnsi" w:cs="Arial"/>
          <w:color w:val="000000"/>
          <w:sz w:val="22"/>
          <w:szCs w:val="22"/>
        </w:rPr>
        <w:t xml:space="preserve">hvor vi var, og hvad vi lavede. Nogle vil huske et billede af en </w:t>
      </w:r>
      <w:r>
        <w:rPr>
          <w:rFonts w:asciiTheme="minorHAnsi" w:hAnsiTheme="minorHAnsi" w:cs="Arial"/>
          <w:color w:val="000000"/>
          <w:sz w:val="22"/>
          <w:szCs w:val="22"/>
        </w:rPr>
        <w:lastRenderedPageBreak/>
        <w:t xml:space="preserve">brand, eller en historie om en </w:t>
      </w:r>
      <w:r w:rsidRPr="00E7065F">
        <w:rPr>
          <w:rFonts w:asciiTheme="minorHAnsi" w:hAnsiTheme="minorHAnsi" w:cs="Arial"/>
          <w:color w:val="000000"/>
          <w:sz w:val="22"/>
          <w:szCs w:val="22"/>
        </w:rPr>
        <w:t>redningsaktion. Nogle vil bære minderne med sig om et ansigt eller en stemme, som for altid er væk.</w:t>
      </w:r>
    </w:p>
    <w:p w:rsidR="00475C1B" w:rsidRDefault="00475C1B" w:rsidP="00475C1B">
      <w:pPr>
        <w:pStyle w:val="NormalWeb"/>
        <w:spacing w:before="0" w:beforeAutospacing="0" w:after="0" w:afterAutospacing="0"/>
        <w:rPr>
          <w:rFonts w:asciiTheme="minorHAnsi" w:hAnsiTheme="minorHAnsi" w:cs="Arial"/>
          <w:color w:val="000000"/>
          <w:sz w:val="22"/>
          <w:szCs w:val="22"/>
        </w:rPr>
      </w:pPr>
    </w:p>
    <w:p w:rsidR="00475C1B" w:rsidRPr="00E7065F" w:rsidRDefault="00475C1B" w:rsidP="00475C1B">
      <w:pPr>
        <w:pStyle w:val="NormalWeb"/>
        <w:spacing w:before="0" w:beforeAutospacing="0" w:after="0" w:afterAutospacing="0"/>
        <w:rPr>
          <w:rFonts w:asciiTheme="minorHAnsi" w:hAnsiTheme="minorHAnsi"/>
          <w:sz w:val="22"/>
          <w:szCs w:val="22"/>
        </w:rPr>
      </w:pPr>
      <w:r w:rsidRPr="00E7065F">
        <w:rPr>
          <w:rFonts w:asciiTheme="minorHAnsi" w:hAnsiTheme="minorHAnsi" w:cs="Arial"/>
          <w:color w:val="000000"/>
          <w:sz w:val="22"/>
          <w:szCs w:val="22"/>
        </w:rPr>
        <w:t>Den retning, som denne konflikt tager, kendes ikke, men dens udfald er sikkert. Frihed og frygt, og retfærdighed og grusomhed har altid været i krig imod hinanden, og vi ved, at Gud ikke er</w:t>
      </w:r>
      <w:r>
        <w:rPr>
          <w:rFonts w:asciiTheme="minorHAnsi" w:hAnsiTheme="minorHAnsi"/>
          <w:sz w:val="22"/>
          <w:szCs w:val="22"/>
        </w:rPr>
        <w:t xml:space="preserve"> </w:t>
      </w:r>
      <w:r w:rsidRPr="00E7065F">
        <w:rPr>
          <w:rFonts w:asciiTheme="minorHAnsi" w:hAnsiTheme="minorHAnsi" w:cs="Arial"/>
          <w:color w:val="000000"/>
          <w:sz w:val="22"/>
          <w:szCs w:val="22"/>
        </w:rPr>
        <w:t>neutral imellem dem.  Mine amerikanske landsmænd, vi vil reagere på voldelighed med tålmodig retfærd</w:t>
      </w:r>
      <w:r>
        <w:rPr>
          <w:rFonts w:asciiTheme="minorHAnsi" w:hAnsiTheme="minorHAnsi" w:cs="Arial"/>
          <w:color w:val="000000"/>
          <w:sz w:val="22"/>
          <w:szCs w:val="22"/>
        </w:rPr>
        <w:t xml:space="preserve">ighed </w:t>
      </w:r>
      <w:r w:rsidRPr="00E7065F">
        <w:rPr>
          <w:rFonts w:asciiTheme="minorHAnsi" w:hAnsiTheme="minorHAnsi" w:cs="Arial"/>
          <w:color w:val="000000"/>
          <w:sz w:val="22"/>
          <w:szCs w:val="22"/>
        </w:rPr>
        <w:t>i visheden om vores sags retfærdighed og med tillid til de sejre, der vil komme. I alt det, der ligger foran os, må Gud give os visdom, og må han våge over Amerikas Forenede Stater. Tak</w:t>
      </w:r>
      <w:r>
        <w:rPr>
          <w:rFonts w:asciiTheme="minorHAnsi" w:hAnsiTheme="minorHAnsi" w:cs="Arial"/>
          <w:color w:val="000000"/>
          <w:sz w:val="22"/>
          <w:szCs w:val="22"/>
        </w:rPr>
        <w:t>.</w:t>
      </w:r>
    </w:p>
    <w:p w:rsidR="00475C1B" w:rsidRDefault="00475C1B" w:rsidP="00475C1B"/>
    <w:tbl>
      <w:tblPr>
        <w:tblStyle w:val="Tabel-Gitter"/>
        <w:tblW w:w="0" w:type="auto"/>
        <w:tblLook w:val="04A0" w:firstRow="1" w:lastRow="0" w:firstColumn="1" w:lastColumn="0" w:noHBand="0" w:noVBand="1"/>
      </w:tblPr>
      <w:tblGrid>
        <w:gridCol w:w="4889"/>
        <w:gridCol w:w="4889"/>
      </w:tblGrid>
      <w:tr w:rsidR="00475C1B" w:rsidTr="00100B5E">
        <w:tc>
          <w:tcPr>
            <w:tcW w:w="4889" w:type="dxa"/>
          </w:tcPr>
          <w:p w:rsidR="00475C1B" w:rsidRDefault="00475C1B" w:rsidP="00100B5E">
            <w:r>
              <w:t>Modtageren</w:t>
            </w:r>
          </w:p>
        </w:tc>
        <w:tc>
          <w:tcPr>
            <w:tcW w:w="4889" w:type="dxa"/>
          </w:tcPr>
          <w:p w:rsidR="00475C1B" w:rsidRDefault="00475C1B" w:rsidP="00100B5E">
            <w:r>
              <w:t>Budskabet til modtageren</w:t>
            </w:r>
          </w:p>
        </w:tc>
      </w:tr>
      <w:tr w:rsidR="00475C1B" w:rsidTr="00100B5E">
        <w:tc>
          <w:tcPr>
            <w:tcW w:w="4889" w:type="dxa"/>
          </w:tcPr>
          <w:p w:rsidR="00475C1B" w:rsidRDefault="00475C1B" w:rsidP="00100B5E"/>
        </w:tc>
        <w:tc>
          <w:tcPr>
            <w:tcW w:w="4889" w:type="dxa"/>
          </w:tcPr>
          <w:p w:rsidR="00475C1B" w:rsidRDefault="00475C1B" w:rsidP="00100B5E"/>
        </w:tc>
      </w:tr>
      <w:tr w:rsidR="00475C1B" w:rsidTr="00100B5E">
        <w:tc>
          <w:tcPr>
            <w:tcW w:w="4889" w:type="dxa"/>
          </w:tcPr>
          <w:p w:rsidR="00475C1B" w:rsidRDefault="00475C1B" w:rsidP="00100B5E"/>
        </w:tc>
        <w:tc>
          <w:tcPr>
            <w:tcW w:w="4889" w:type="dxa"/>
          </w:tcPr>
          <w:p w:rsidR="00475C1B" w:rsidRDefault="00475C1B" w:rsidP="00100B5E"/>
        </w:tc>
      </w:tr>
      <w:tr w:rsidR="00475C1B" w:rsidTr="00100B5E">
        <w:tc>
          <w:tcPr>
            <w:tcW w:w="4889" w:type="dxa"/>
          </w:tcPr>
          <w:p w:rsidR="00475C1B" w:rsidRDefault="00475C1B" w:rsidP="00100B5E"/>
        </w:tc>
        <w:tc>
          <w:tcPr>
            <w:tcW w:w="4889" w:type="dxa"/>
          </w:tcPr>
          <w:p w:rsidR="00475C1B" w:rsidRDefault="00475C1B" w:rsidP="00100B5E"/>
        </w:tc>
      </w:tr>
      <w:tr w:rsidR="00475C1B" w:rsidTr="00100B5E">
        <w:tc>
          <w:tcPr>
            <w:tcW w:w="4889" w:type="dxa"/>
          </w:tcPr>
          <w:p w:rsidR="00475C1B" w:rsidRDefault="00475C1B" w:rsidP="00100B5E"/>
        </w:tc>
        <w:tc>
          <w:tcPr>
            <w:tcW w:w="4889" w:type="dxa"/>
          </w:tcPr>
          <w:p w:rsidR="00475C1B" w:rsidRDefault="00475C1B" w:rsidP="00100B5E"/>
        </w:tc>
      </w:tr>
    </w:tbl>
    <w:p w:rsidR="00475C1B" w:rsidRDefault="00475C1B" w:rsidP="00475C1B"/>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pPr>
        <w:rPr>
          <w:rFonts w:asciiTheme="majorHAnsi" w:eastAsiaTheme="majorEastAsia" w:hAnsiTheme="majorHAnsi" w:cstheme="majorBidi"/>
          <w:color w:val="17365D" w:themeColor="text2" w:themeShade="BF"/>
          <w:spacing w:val="5"/>
          <w:kern w:val="28"/>
          <w:sz w:val="52"/>
          <w:szCs w:val="52"/>
        </w:rPr>
      </w:pPr>
    </w:p>
    <w:p w:rsidR="00475C1B" w:rsidRDefault="00475C1B" w:rsidP="00475C1B">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2. Osama bin Ladens tale</w:t>
      </w:r>
    </w:p>
    <w:p w:rsidR="00475C1B" w:rsidRPr="00986590" w:rsidRDefault="00475C1B" w:rsidP="00475C1B">
      <w:pPr>
        <w:pStyle w:val="NormalWeb"/>
        <w:numPr>
          <w:ilvl w:val="0"/>
          <w:numId w:val="6"/>
        </w:numPr>
        <w:spacing w:before="0" w:beforeAutospacing="0" w:after="0" w:afterAutospacing="0" w:line="276" w:lineRule="auto"/>
        <w:rPr>
          <w:rFonts w:asciiTheme="minorHAnsi" w:hAnsiTheme="minorHAnsi" w:cs="Arial"/>
          <w:color w:val="000000"/>
          <w:sz w:val="22"/>
          <w:szCs w:val="22"/>
        </w:rPr>
      </w:pPr>
      <w:r w:rsidRPr="00986590">
        <w:rPr>
          <w:rFonts w:asciiTheme="minorHAnsi" w:hAnsiTheme="minorHAnsi" w:cs="Arial"/>
          <w:color w:val="000000"/>
          <w:sz w:val="22"/>
          <w:szCs w:val="22"/>
        </w:rPr>
        <w:t>Læs talen (indsat herunder) og skriv et referat af talen på ca. 5 linjer, hvor du gengiver, hvad Osama bin Laden siger. Det er vigtigt at være objektiv.</w:t>
      </w:r>
    </w:p>
    <w:p w:rsidR="00475C1B" w:rsidRPr="00986590" w:rsidRDefault="00475C1B" w:rsidP="00475C1B">
      <w:pPr>
        <w:pStyle w:val="NormalWeb"/>
        <w:numPr>
          <w:ilvl w:val="0"/>
          <w:numId w:val="6"/>
        </w:numPr>
        <w:spacing w:before="0" w:beforeAutospacing="0" w:after="0" w:afterAutospacing="0" w:line="276" w:lineRule="auto"/>
        <w:rPr>
          <w:rFonts w:asciiTheme="minorHAnsi" w:hAnsiTheme="minorHAnsi" w:cs="Arial"/>
          <w:color w:val="000000"/>
          <w:sz w:val="22"/>
          <w:szCs w:val="22"/>
        </w:rPr>
      </w:pPr>
      <w:r w:rsidRPr="00986590">
        <w:rPr>
          <w:rFonts w:asciiTheme="minorHAnsi" w:hAnsiTheme="minorHAnsi" w:cs="Arial"/>
          <w:color w:val="000000"/>
          <w:sz w:val="22"/>
          <w:szCs w:val="22"/>
        </w:rPr>
        <w:t>Læs dit referat op for en kammerat og lyt til hans/hendes. Hvis der er noget</w:t>
      </w:r>
      <w:r>
        <w:rPr>
          <w:rFonts w:asciiTheme="minorHAnsi" w:hAnsiTheme="minorHAnsi" w:cs="Arial"/>
          <w:color w:val="000000"/>
          <w:sz w:val="22"/>
          <w:szCs w:val="22"/>
        </w:rPr>
        <w:t>,</w:t>
      </w:r>
      <w:r w:rsidRPr="00986590">
        <w:rPr>
          <w:rFonts w:asciiTheme="minorHAnsi" w:hAnsiTheme="minorHAnsi" w:cs="Arial"/>
          <w:color w:val="000000"/>
          <w:sz w:val="22"/>
          <w:szCs w:val="22"/>
        </w:rPr>
        <w:t xml:space="preserve"> I er uenige om, kan I undersøge det. </w:t>
      </w:r>
    </w:p>
    <w:p w:rsidR="00475C1B" w:rsidRPr="00986590" w:rsidRDefault="00475C1B" w:rsidP="00475C1B">
      <w:pPr>
        <w:pStyle w:val="NormalWeb"/>
        <w:numPr>
          <w:ilvl w:val="0"/>
          <w:numId w:val="6"/>
        </w:numPr>
        <w:spacing w:before="0" w:beforeAutospacing="0" w:after="0" w:afterAutospacing="0" w:line="276" w:lineRule="auto"/>
        <w:rPr>
          <w:rFonts w:asciiTheme="minorHAnsi" w:hAnsiTheme="minorHAnsi" w:cs="Arial"/>
          <w:color w:val="000000"/>
          <w:sz w:val="22"/>
          <w:szCs w:val="22"/>
        </w:rPr>
      </w:pPr>
      <w:r w:rsidRPr="00986590">
        <w:rPr>
          <w:rFonts w:asciiTheme="minorHAnsi" w:hAnsiTheme="minorHAnsi" w:cs="Arial"/>
          <w:color w:val="000000"/>
          <w:sz w:val="22"/>
          <w:szCs w:val="22"/>
        </w:rPr>
        <w:t xml:space="preserve">Lav en fortolkning af fortællingen om </w:t>
      </w:r>
      <w:r>
        <w:rPr>
          <w:rFonts w:asciiTheme="minorHAnsi" w:hAnsiTheme="minorHAnsi" w:cs="Arial"/>
          <w:color w:val="000000"/>
          <w:sz w:val="22"/>
          <w:szCs w:val="22"/>
        </w:rPr>
        <w:t>”</w:t>
      </w:r>
      <w:r w:rsidRPr="00986590">
        <w:rPr>
          <w:rFonts w:asciiTheme="minorHAnsi" w:hAnsiTheme="minorHAnsi" w:cs="Arial"/>
          <w:color w:val="000000"/>
          <w:sz w:val="22"/>
          <w:szCs w:val="22"/>
        </w:rPr>
        <w:t>Ulven og det lille lam</w:t>
      </w:r>
      <w:r>
        <w:rPr>
          <w:rFonts w:asciiTheme="minorHAnsi" w:hAnsiTheme="minorHAnsi" w:cs="Arial"/>
          <w:color w:val="000000"/>
          <w:sz w:val="22"/>
          <w:szCs w:val="22"/>
        </w:rPr>
        <w:t>”</w:t>
      </w:r>
      <w:r w:rsidRPr="00986590">
        <w:rPr>
          <w:rFonts w:asciiTheme="minorHAnsi" w:hAnsiTheme="minorHAnsi" w:cs="Arial"/>
          <w:color w:val="000000"/>
          <w:sz w:val="22"/>
          <w:szCs w:val="22"/>
        </w:rPr>
        <w:t>. I kan bruge disse arbejdsspørgsmål:</w:t>
      </w:r>
    </w:p>
    <w:p w:rsidR="00475C1B" w:rsidRDefault="00475C1B" w:rsidP="00475C1B">
      <w:pPr>
        <w:pStyle w:val="Opstilling-punkttegn"/>
        <w:numPr>
          <w:ilvl w:val="1"/>
          <w:numId w:val="1"/>
        </w:numPr>
      </w:pPr>
      <w:r>
        <w:t>Hvilke</w:t>
      </w:r>
      <w:r w:rsidRPr="00986590">
        <w:t xml:space="preserve"> egenskaber forbinder du de to dyr med </w:t>
      </w:r>
      <w:r>
        <w:t>(brug tillægsord og opstil</w:t>
      </w:r>
      <w:r w:rsidRPr="00986590">
        <w:t xml:space="preserve"> dem</w:t>
      </w:r>
      <w:r>
        <w:t xml:space="preserve"> gerne som modsætninger f.</w:t>
      </w:r>
      <w:r w:rsidRPr="00986590">
        <w:t>eks</w:t>
      </w:r>
      <w:r>
        <w:t>.</w:t>
      </w:r>
      <w:r w:rsidRPr="00986590">
        <w:t xml:space="preserve"> ”farlig” og ”ufarlig”)</w:t>
      </w:r>
    </w:p>
    <w:p w:rsidR="00475C1B" w:rsidRPr="00210E44" w:rsidRDefault="00475C1B" w:rsidP="00475C1B">
      <w:pPr>
        <w:pStyle w:val="Opstilling-punkttegn"/>
        <w:numPr>
          <w:ilvl w:val="1"/>
          <w:numId w:val="1"/>
        </w:numPr>
      </w:pPr>
      <w:r w:rsidRPr="00210E44">
        <w:rPr>
          <w:rFonts w:cs="Arial"/>
          <w:color w:val="000000"/>
        </w:rPr>
        <w:t>Hvorfor er ulven vred på lammet? – Hvilke argumenter bruger ulven?</w:t>
      </w:r>
    </w:p>
    <w:p w:rsidR="00475C1B" w:rsidRPr="00210E44" w:rsidRDefault="00475C1B" w:rsidP="00475C1B">
      <w:pPr>
        <w:pStyle w:val="Opstilling-punkttegn"/>
        <w:numPr>
          <w:ilvl w:val="1"/>
          <w:numId w:val="1"/>
        </w:numPr>
      </w:pPr>
      <w:r w:rsidRPr="00210E44">
        <w:rPr>
          <w:rFonts w:cs="Arial"/>
          <w:color w:val="000000"/>
        </w:rPr>
        <w:t>Hvorfor mener lammet selv, at det er uskyldigt? – hvilke argumenter bruger det?</w:t>
      </w:r>
    </w:p>
    <w:p w:rsidR="00475C1B" w:rsidRPr="00210E44" w:rsidRDefault="00475C1B" w:rsidP="00475C1B">
      <w:pPr>
        <w:pStyle w:val="Opstilling-punkttegn"/>
        <w:numPr>
          <w:ilvl w:val="1"/>
          <w:numId w:val="1"/>
        </w:numPr>
      </w:pPr>
      <w:r w:rsidRPr="00210E44">
        <w:rPr>
          <w:rFonts w:cs="Arial"/>
          <w:color w:val="000000"/>
        </w:rPr>
        <w:t>Hvem er lammet, ulven, fåret (lammets mor) og papegøjerne et symbol på?</w:t>
      </w:r>
    </w:p>
    <w:p w:rsidR="00475C1B" w:rsidRDefault="00475C1B" w:rsidP="00475C1B">
      <w:pPr>
        <w:pStyle w:val="Opstilling-punkttegn"/>
        <w:numPr>
          <w:ilvl w:val="1"/>
          <w:numId w:val="1"/>
        </w:numPr>
      </w:pPr>
      <w:r w:rsidRPr="00210E44">
        <w:rPr>
          <w:rFonts w:cs="Arial"/>
          <w:color w:val="000000"/>
        </w:rPr>
        <w:t>Hvilket symbol ligger der i, at ”vandet er blevet beskidt”? Hvorfor er det netop vand, der er blevet beskidt?</w:t>
      </w:r>
    </w:p>
    <w:p w:rsidR="00475C1B" w:rsidRPr="00210E44" w:rsidRDefault="00475C1B" w:rsidP="00475C1B">
      <w:pPr>
        <w:pStyle w:val="Opstilling-punkttegn"/>
        <w:numPr>
          <w:ilvl w:val="1"/>
          <w:numId w:val="1"/>
        </w:numPr>
      </w:pPr>
      <w:r w:rsidRPr="00210E44">
        <w:rPr>
          <w:rFonts w:cs="Arial"/>
          <w:color w:val="000000"/>
        </w:rPr>
        <w:t>Hvilke våben bruger ulven, fåret og papegøjerne?</w:t>
      </w:r>
    </w:p>
    <w:p w:rsidR="00475C1B" w:rsidRPr="00210E44" w:rsidRDefault="00475C1B" w:rsidP="00475C1B">
      <w:pPr>
        <w:pStyle w:val="Opstilling-punkttegn"/>
        <w:spacing w:after="0"/>
        <w:ind w:left="709" w:hanging="349"/>
        <w:rPr>
          <w:rFonts w:cs="Arial"/>
          <w:color w:val="000000"/>
        </w:rPr>
      </w:pPr>
      <w:r>
        <w:rPr>
          <w:rFonts w:cs="Arial"/>
          <w:color w:val="000000"/>
        </w:rPr>
        <w:t>4)</w:t>
      </w:r>
      <w:r>
        <w:rPr>
          <w:rFonts w:cs="Arial"/>
          <w:color w:val="000000"/>
        </w:rPr>
        <w:tab/>
      </w:r>
      <w:r w:rsidRPr="00210E44">
        <w:rPr>
          <w:rFonts w:cs="Arial"/>
          <w:color w:val="000000"/>
        </w:rPr>
        <w:t>Diskutér hvorfor Osama bin Laden vælger at inddrage fortællingen om ”Ulven, fåret og lammet” i s</w:t>
      </w:r>
      <w:r>
        <w:rPr>
          <w:rFonts w:cs="Arial"/>
          <w:color w:val="000000"/>
        </w:rPr>
        <w:t>in tale, der handler om angrebet</w:t>
      </w:r>
      <w:r w:rsidRPr="00210E44">
        <w:rPr>
          <w:rFonts w:cs="Arial"/>
          <w:color w:val="000000"/>
        </w:rPr>
        <w:t xml:space="preserve"> 9/11.</w:t>
      </w:r>
    </w:p>
    <w:p w:rsidR="00475C1B" w:rsidRPr="00986590" w:rsidRDefault="00475C1B" w:rsidP="00475C1B">
      <w:pPr>
        <w:pStyle w:val="NormalWeb"/>
        <w:spacing w:before="0" w:beforeAutospacing="0" w:after="0" w:afterAutospacing="0" w:line="276" w:lineRule="auto"/>
        <w:ind w:left="-360" w:hanging="360"/>
        <w:rPr>
          <w:rFonts w:asciiTheme="minorHAnsi" w:hAnsiTheme="minorHAnsi"/>
        </w:rPr>
      </w:pPr>
      <w:r w:rsidRPr="00986590">
        <w:rPr>
          <w:rFonts w:asciiTheme="minorHAnsi" w:hAnsiTheme="minorHAnsi" w:cs="Arial"/>
          <w:color w:val="000000"/>
          <w:sz w:val="22"/>
          <w:szCs w:val="22"/>
        </w:rPr>
        <w:t>-</w:t>
      </w:r>
      <w:r w:rsidRPr="00986590">
        <w:rPr>
          <w:rFonts w:asciiTheme="minorHAnsi" w:hAnsiTheme="minorHAnsi" w:cs="Arial"/>
          <w:color w:val="000000"/>
          <w:sz w:val="14"/>
          <w:szCs w:val="14"/>
        </w:rPr>
        <w:t xml:space="preserve">          </w:t>
      </w:r>
    </w:p>
    <w:p w:rsidR="00475C1B" w:rsidRPr="00986590" w:rsidRDefault="00475C1B" w:rsidP="00475C1B">
      <w:pPr>
        <w:pStyle w:val="NormalWeb"/>
        <w:spacing w:before="0" w:beforeAutospacing="0" w:after="0" w:afterAutospacing="0" w:line="276" w:lineRule="auto"/>
        <w:rPr>
          <w:rFonts w:asciiTheme="minorHAnsi" w:hAnsiTheme="minorHAnsi"/>
        </w:rPr>
      </w:pPr>
      <w:r>
        <w:rPr>
          <w:rFonts w:asciiTheme="minorHAnsi" w:hAnsiTheme="minorHAnsi" w:cs="Arial"/>
          <w:b/>
          <w:bCs/>
          <w:color w:val="000000"/>
          <w:sz w:val="22"/>
          <w:szCs w:val="22"/>
        </w:rPr>
        <w:t>Osama bin L</w:t>
      </w:r>
      <w:r w:rsidRPr="00986590">
        <w:rPr>
          <w:rFonts w:asciiTheme="minorHAnsi" w:hAnsiTheme="minorHAnsi" w:cs="Arial"/>
          <w:b/>
          <w:bCs/>
          <w:color w:val="000000"/>
          <w:sz w:val="22"/>
          <w:szCs w:val="22"/>
        </w:rPr>
        <w:t>aden</w:t>
      </w:r>
      <w:r>
        <w:rPr>
          <w:rFonts w:asciiTheme="minorHAnsi" w:hAnsiTheme="minorHAnsi" w:cs="Arial"/>
          <w:b/>
          <w:bCs/>
          <w:color w:val="000000"/>
          <w:sz w:val="22"/>
          <w:szCs w:val="22"/>
        </w:rPr>
        <w:t>s</w:t>
      </w:r>
      <w:r w:rsidRPr="00986590">
        <w:rPr>
          <w:rFonts w:asciiTheme="minorHAnsi" w:hAnsiTheme="minorHAnsi" w:cs="Arial"/>
          <w:b/>
          <w:bCs/>
          <w:color w:val="000000"/>
          <w:sz w:val="22"/>
          <w:szCs w:val="22"/>
        </w:rPr>
        <w:t xml:space="preserve"> tale om årsagerne til 9/11</w:t>
      </w:r>
    </w:p>
    <w:p w:rsidR="00475C1B" w:rsidRPr="00986590" w:rsidRDefault="00475C1B" w:rsidP="00475C1B">
      <w:pPr>
        <w:pStyle w:val="NormalWeb"/>
        <w:spacing w:before="0" w:beforeAutospacing="0" w:after="0" w:afterAutospacing="0" w:line="276" w:lineRule="auto"/>
        <w:rPr>
          <w:rFonts w:asciiTheme="minorHAnsi" w:hAnsiTheme="minorHAnsi"/>
        </w:rPr>
      </w:pPr>
      <w:r w:rsidRPr="00986590">
        <w:rPr>
          <w:rFonts w:asciiTheme="minorHAnsi" w:hAnsiTheme="minorHAnsi" w:cs="Arial"/>
          <w:color w:val="000000"/>
          <w:sz w:val="22"/>
          <w:szCs w:val="22"/>
        </w:rPr>
        <w:t xml:space="preserve">Begivenhederne den 11. september er blot en reaktion på den fortsatte uretfærdighed og undertrykkelse, der praktiseres imod vores sønner i Palæstina, Irak og i Somalia og det sydlige Sudan og andre steder som Kashmir og </w:t>
      </w:r>
      <w:proofErr w:type="spellStart"/>
      <w:r w:rsidRPr="00986590">
        <w:rPr>
          <w:rFonts w:asciiTheme="minorHAnsi" w:hAnsiTheme="minorHAnsi" w:cs="Arial"/>
          <w:color w:val="000000"/>
          <w:sz w:val="22"/>
          <w:szCs w:val="22"/>
        </w:rPr>
        <w:t>Assam</w:t>
      </w:r>
      <w:proofErr w:type="spellEnd"/>
      <w:r w:rsidRPr="00986590">
        <w:rPr>
          <w:rFonts w:asciiTheme="minorHAnsi" w:hAnsiTheme="minorHAnsi" w:cs="Arial"/>
          <w:color w:val="000000"/>
          <w:sz w:val="22"/>
          <w:szCs w:val="22"/>
        </w:rPr>
        <w:t>.</w:t>
      </w:r>
    </w:p>
    <w:p w:rsidR="00475C1B" w:rsidRPr="00986590" w:rsidRDefault="00475C1B" w:rsidP="00475C1B">
      <w:pPr>
        <w:pStyle w:val="NormalWeb"/>
        <w:spacing w:before="0" w:beforeAutospacing="0" w:after="0" w:afterAutospacing="0" w:line="276" w:lineRule="auto"/>
        <w:rPr>
          <w:rFonts w:asciiTheme="minorHAnsi" w:hAnsiTheme="minorHAnsi"/>
        </w:rPr>
      </w:pPr>
      <w:r w:rsidRPr="00986590">
        <w:rPr>
          <w:rFonts w:asciiTheme="minorHAnsi" w:hAnsiTheme="minorHAnsi" w:cs="Arial"/>
          <w:color w:val="000000"/>
          <w:sz w:val="22"/>
          <w:szCs w:val="22"/>
        </w:rPr>
        <w:t>Denne sag vedrører hele Den Islamiske Nation (</w:t>
      </w:r>
      <w:proofErr w:type="spellStart"/>
      <w:r w:rsidRPr="00986590">
        <w:rPr>
          <w:rFonts w:asciiTheme="minorHAnsi" w:hAnsiTheme="minorHAnsi" w:cs="Arial"/>
          <w:color w:val="000000"/>
          <w:sz w:val="22"/>
          <w:szCs w:val="22"/>
        </w:rPr>
        <w:t>Umma´en</w:t>
      </w:r>
      <w:proofErr w:type="spellEnd"/>
      <w:r w:rsidRPr="00986590">
        <w:rPr>
          <w:rFonts w:asciiTheme="minorHAnsi" w:hAnsiTheme="minorHAnsi" w:cs="Arial"/>
          <w:color w:val="000000"/>
          <w:sz w:val="22"/>
          <w:szCs w:val="22"/>
        </w:rPr>
        <w:t>): Det påhviler folket at vågne op fra deres søvn og skynde sig at udtænke en løsning på dette katastrofale problem, der truer hele menneskeheden i dag. Dem, der fordømte disse operationer</w:t>
      </w:r>
      <w:r>
        <w:rPr>
          <w:rFonts w:asciiTheme="minorHAnsi" w:hAnsiTheme="minorHAnsi" w:cs="Arial"/>
          <w:color w:val="000000"/>
          <w:sz w:val="22"/>
          <w:szCs w:val="22"/>
        </w:rPr>
        <w:t xml:space="preserve"> (11. september red.)</w:t>
      </w:r>
      <w:r w:rsidRPr="00986590">
        <w:rPr>
          <w:rFonts w:asciiTheme="minorHAnsi" w:hAnsiTheme="minorHAnsi" w:cs="Arial"/>
          <w:color w:val="000000"/>
          <w:sz w:val="22"/>
          <w:szCs w:val="22"/>
        </w:rPr>
        <w:t xml:space="preserve"> ser isoleret på begivenheden og har undladt at forbinde dem til tidligere begivenheder, og de ser ikke på de årsager, der fører til dette resultat, så deres synspunkt er snævert. Deres holdninger ikke er i overensstemmelse med og ikke</w:t>
      </w:r>
      <w:r>
        <w:rPr>
          <w:rFonts w:asciiTheme="minorHAnsi" w:hAnsiTheme="minorHAnsi" w:cs="Arial"/>
          <w:color w:val="000000"/>
          <w:sz w:val="22"/>
          <w:szCs w:val="22"/>
        </w:rPr>
        <w:t xml:space="preserve"> baseret på hverken en religiøs</w:t>
      </w:r>
      <w:r w:rsidRPr="00986590">
        <w:rPr>
          <w:rFonts w:asciiTheme="minorHAnsi" w:hAnsiTheme="minorHAnsi" w:cs="Arial"/>
          <w:color w:val="000000"/>
          <w:sz w:val="22"/>
          <w:szCs w:val="22"/>
        </w:rPr>
        <w:t>, juridisk, og end ikke et rationelt perspektiv.</w:t>
      </w:r>
    </w:p>
    <w:p w:rsidR="00475C1B" w:rsidRDefault="00475C1B" w:rsidP="00475C1B">
      <w:pPr>
        <w:pStyle w:val="NormalWeb"/>
        <w:spacing w:before="0" w:beforeAutospacing="0" w:after="0" w:afterAutospacing="0" w:line="276" w:lineRule="auto"/>
        <w:rPr>
          <w:rFonts w:asciiTheme="minorHAnsi" w:hAnsiTheme="minorHAnsi" w:cs="Arial"/>
          <w:color w:val="000000"/>
          <w:sz w:val="22"/>
          <w:szCs w:val="22"/>
        </w:rPr>
      </w:pPr>
      <w:r w:rsidRPr="00986590">
        <w:rPr>
          <w:rFonts w:asciiTheme="minorHAnsi" w:hAnsiTheme="minorHAnsi" w:cs="Arial"/>
          <w:color w:val="000000"/>
          <w:sz w:val="22"/>
          <w:szCs w:val="22"/>
        </w:rPr>
        <w:t>De så kun Amerika og medierne som kritiserede disse handlinger, og de bakkede op om denne kritik. Det de gjorde minder om historien om</w:t>
      </w:r>
      <w:r>
        <w:rPr>
          <w:rFonts w:asciiTheme="minorHAnsi" w:hAnsiTheme="minorHAnsi" w:cs="Arial"/>
          <w:color w:val="000000"/>
          <w:sz w:val="22"/>
          <w:szCs w:val="22"/>
        </w:rPr>
        <w:t xml:space="preserve"> ulven, der mødte et nyfødt lam:</w:t>
      </w:r>
    </w:p>
    <w:p w:rsidR="00475C1B" w:rsidRDefault="00475C1B" w:rsidP="00475C1B">
      <w:pPr>
        <w:pStyle w:val="NormalWeb"/>
        <w:spacing w:before="0" w:beforeAutospacing="0" w:after="0" w:afterAutospacing="0" w:line="276" w:lineRule="auto"/>
        <w:rPr>
          <w:rFonts w:asciiTheme="minorHAnsi" w:hAnsiTheme="minorHAnsi" w:cs="Arial"/>
          <w:color w:val="000000"/>
          <w:sz w:val="22"/>
          <w:szCs w:val="22"/>
        </w:rPr>
      </w:pPr>
    </w:p>
    <w:p w:rsidR="00475C1B" w:rsidRPr="00625743" w:rsidRDefault="00475C1B" w:rsidP="00475C1B">
      <w:pPr>
        <w:pStyle w:val="NormalWeb"/>
        <w:spacing w:before="0" w:beforeAutospacing="0" w:after="0" w:afterAutospacing="0" w:line="276" w:lineRule="auto"/>
        <w:rPr>
          <w:rFonts w:asciiTheme="minorHAnsi" w:hAnsiTheme="minorHAnsi"/>
          <w:i/>
        </w:rPr>
      </w:pPr>
      <w:r w:rsidRPr="00625743">
        <w:rPr>
          <w:rFonts w:asciiTheme="minorHAnsi" w:hAnsiTheme="minorHAnsi" w:cs="Arial"/>
          <w:i/>
          <w:color w:val="000000"/>
          <w:sz w:val="22"/>
          <w:szCs w:val="22"/>
        </w:rPr>
        <w:t xml:space="preserve">Ulven sagde til lammet: ”Det var dig, der gjorde mit vand beskidt sidste år”. Lammet svarede: ”Det var ikke mig”. Ulven insisterede: ”Det var dig”. Så sagde lammet til ham: ”Men jeg blev født i år”. Ulven sagde: ”Så må det have været din mor” og så åd den lammet. Og hvad kunne den stakkels mor gøre, da hun så sin søn blive flået i småstykker mellem ulvens tænder? Drevet af moderkærlighed stangede hun ulven. Naturligvis påvirkede dette ikke ulven, </w:t>
      </w:r>
      <w:r>
        <w:rPr>
          <w:rFonts w:asciiTheme="minorHAnsi" w:hAnsiTheme="minorHAnsi" w:cs="Arial"/>
          <w:i/>
          <w:color w:val="000000"/>
          <w:sz w:val="22"/>
          <w:szCs w:val="22"/>
        </w:rPr>
        <w:t>men alligevel råbte den højt: ”</w:t>
      </w:r>
      <w:r w:rsidRPr="00625743">
        <w:rPr>
          <w:rFonts w:asciiTheme="minorHAnsi" w:hAnsiTheme="minorHAnsi" w:cs="Arial"/>
          <w:i/>
          <w:color w:val="000000"/>
          <w:sz w:val="22"/>
          <w:szCs w:val="22"/>
        </w:rPr>
        <w:t>Se, en terrorist”. Så trådte alle papegøjerne til og gentog, hvad ulven havde sagt og sagde: ”Ja, vi fordømmer moderfårets handlinger mod ulven”.</w:t>
      </w:r>
    </w:p>
    <w:p w:rsidR="00475C1B" w:rsidRDefault="00475C1B" w:rsidP="00475C1B">
      <w:pPr>
        <w:pStyle w:val="NormalWeb"/>
        <w:spacing w:before="0" w:beforeAutospacing="0" w:after="0" w:afterAutospacing="0" w:line="276" w:lineRule="auto"/>
        <w:rPr>
          <w:rFonts w:asciiTheme="minorHAnsi" w:hAnsiTheme="minorHAnsi" w:cs="Arial"/>
          <w:color w:val="000000"/>
          <w:sz w:val="22"/>
          <w:szCs w:val="22"/>
        </w:rPr>
      </w:pPr>
    </w:p>
    <w:p w:rsidR="00475C1B" w:rsidRDefault="00475C1B" w:rsidP="00475C1B">
      <w:pPr>
        <w:pStyle w:val="NormalWeb"/>
        <w:spacing w:before="0" w:beforeAutospacing="0" w:after="0" w:afterAutospacing="0" w:line="276" w:lineRule="auto"/>
        <w:rPr>
          <w:rFonts w:asciiTheme="minorHAnsi" w:hAnsiTheme="minorHAnsi"/>
        </w:rPr>
      </w:pPr>
      <w:r w:rsidRPr="00986590">
        <w:rPr>
          <w:rFonts w:asciiTheme="minorHAnsi" w:hAnsiTheme="minorHAnsi" w:cs="Arial"/>
          <w:color w:val="000000"/>
          <w:sz w:val="22"/>
          <w:szCs w:val="22"/>
        </w:rPr>
        <w:t>Hvor var I, da ulven spiste sønnen af dette får? De velsignede og succesfulde angreb er blot en reaktion på, hvad der skete i vores lande – i Palæstina, i Ira</w:t>
      </w:r>
      <w:r>
        <w:rPr>
          <w:rFonts w:asciiTheme="minorHAnsi" w:hAnsiTheme="minorHAnsi" w:cs="Arial"/>
          <w:color w:val="000000"/>
          <w:sz w:val="22"/>
          <w:szCs w:val="22"/>
        </w:rPr>
        <w:t>k</w:t>
      </w:r>
      <w:r w:rsidRPr="00986590">
        <w:rPr>
          <w:rFonts w:asciiTheme="minorHAnsi" w:hAnsiTheme="minorHAnsi" w:cs="Arial"/>
          <w:color w:val="000000"/>
          <w:sz w:val="22"/>
          <w:szCs w:val="22"/>
        </w:rPr>
        <w:t xml:space="preserve"> og andre steder.</w:t>
      </w:r>
    </w:p>
    <w:p w:rsidR="00475C1B" w:rsidRPr="00210E44" w:rsidRDefault="00475C1B" w:rsidP="00475C1B">
      <w:pPr>
        <w:pStyle w:val="NormalWeb"/>
        <w:spacing w:before="0" w:beforeAutospacing="0" w:after="0" w:afterAutospacing="0" w:line="276" w:lineRule="auto"/>
        <w:rPr>
          <w:rFonts w:asciiTheme="minorHAnsi" w:hAnsiTheme="minorHAnsi"/>
        </w:rPr>
      </w:pPr>
    </w:p>
    <w:p w:rsidR="00475C1B" w:rsidRDefault="00475C1B" w:rsidP="00475C1B">
      <w:pPr>
        <w:pStyle w:val="NormalWeb"/>
        <w:spacing w:before="0" w:beforeAutospacing="0" w:after="0" w:afterAutospacing="0"/>
      </w:pPr>
    </w:p>
    <w:p w:rsidR="00475C1B" w:rsidRDefault="00475C1B" w:rsidP="00475C1B">
      <w:pPr>
        <w:pStyle w:val="NormalWeb"/>
        <w:spacing w:before="0" w:beforeAutospacing="0" w:after="0" w:afterAutospacing="0"/>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3. Historiebrug</w:t>
      </w:r>
    </w:p>
    <w:p w:rsidR="00475C1B" w:rsidRDefault="00475C1B" w:rsidP="00475C1B">
      <w:pPr>
        <w:pStyle w:val="NormalWeb"/>
        <w:spacing w:before="0" w:beforeAutospacing="0" w:after="300" w:afterAutospacing="0"/>
      </w:pPr>
    </w:p>
    <w:p w:rsidR="00475C1B" w:rsidRPr="00247CA0" w:rsidRDefault="00475C1B" w:rsidP="00475C1B">
      <w:pPr>
        <w:pStyle w:val="NormalWeb"/>
        <w:spacing w:before="0" w:beforeAutospacing="0" w:after="300" w:afterAutospacing="0"/>
        <w:rPr>
          <w:rFonts w:asciiTheme="minorHAnsi" w:hAnsiTheme="minorHAnsi"/>
          <w:sz w:val="22"/>
          <w:szCs w:val="22"/>
          <w:u w:val="single"/>
        </w:rPr>
      </w:pPr>
      <w:r w:rsidRPr="00247CA0">
        <w:rPr>
          <w:rFonts w:asciiTheme="minorHAnsi" w:hAnsiTheme="minorHAnsi"/>
          <w:sz w:val="22"/>
          <w:szCs w:val="22"/>
          <w:u w:val="single"/>
        </w:rPr>
        <w:t>Hvad er historisk bevidsthed?</w:t>
      </w:r>
    </w:p>
    <w:p w:rsidR="00475C1B" w:rsidRDefault="00475C1B" w:rsidP="00475C1B">
      <w:pPr>
        <w:pStyle w:val="NormalWeb"/>
        <w:spacing w:before="0" w:beforeAutospacing="0" w:after="300" w:afterAutospacing="0"/>
        <w:rPr>
          <w:rFonts w:asciiTheme="minorHAnsi" w:hAnsiTheme="minorHAnsi"/>
          <w:sz w:val="22"/>
          <w:szCs w:val="22"/>
        </w:rPr>
      </w:pPr>
      <w:r w:rsidRPr="00247CA0">
        <w:rPr>
          <w:rFonts w:asciiTheme="minorHAnsi" w:hAnsiTheme="minorHAnsi"/>
          <w:sz w:val="22"/>
          <w:szCs w:val="22"/>
        </w:rPr>
        <w:t xml:space="preserve">Historisk bevidsthed handler om at </w:t>
      </w:r>
      <w:r>
        <w:rPr>
          <w:rFonts w:asciiTheme="minorHAnsi" w:hAnsiTheme="minorHAnsi"/>
          <w:sz w:val="22"/>
          <w:szCs w:val="22"/>
        </w:rPr>
        <w:t xml:space="preserve">tænke og </w:t>
      </w:r>
      <w:r w:rsidRPr="00247CA0">
        <w:rPr>
          <w:rFonts w:asciiTheme="minorHAnsi" w:hAnsiTheme="minorHAnsi"/>
          <w:sz w:val="22"/>
          <w:szCs w:val="22"/>
        </w:rPr>
        <w:t>være bevidst om</w:t>
      </w:r>
      <w:r>
        <w:rPr>
          <w:rFonts w:asciiTheme="minorHAnsi" w:hAnsiTheme="minorHAnsi"/>
          <w:sz w:val="22"/>
          <w:szCs w:val="22"/>
        </w:rPr>
        <w:t>,</w:t>
      </w:r>
      <w:r w:rsidRPr="00247CA0">
        <w:rPr>
          <w:rFonts w:asciiTheme="minorHAnsi" w:hAnsiTheme="minorHAnsi"/>
          <w:sz w:val="22"/>
          <w:szCs w:val="22"/>
        </w:rPr>
        <w:t xml:space="preserve"> hvordan vi </w:t>
      </w:r>
      <w:r>
        <w:rPr>
          <w:rFonts w:asciiTheme="minorHAnsi" w:hAnsiTheme="minorHAnsi"/>
          <w:sz w:val="22"/>
          <w:szCs w:val="22"/>
        </w:rPr>
        <w:t xml:space="preserve">skaber og </w:t>
      </w:r>
      <w:r w:rsidRPr="00247CA0">
        <w:rPr>
          <w:rFonts w:asciiTheme="minorHAnsi" w:hAnsiTheme="minorHAnsi"/>
          <w:sz w:val="22"/>
          <w:szCs w:val="22"/>
        </w:rPr>
        <w:t xml:space="preserve">bruger historie. Det handler altså ikke om, at man ved en masse om, hvad der er sket i fortiden. Det handler om, hvordan </w:t>
      </w:r>
      <w:r>
        <w:rPr>
          <w:rFonts w:asciiTheme="minorHAnsi" w:hAnsiTheme="minorHAnsi"/>
          <w:sz w:val="22"/>
          <w:szCs w:val="22"/>
        </w:rPr>
        <w:t xml:space="preserve">fortællinger om </w:t>
      </w:r>
      <w:r w:rsidRPr="00247CA0">
        <w:rPr>
          <w:rFonts w:asciiTheme="minorHAnsi" w:hAnsiTheme="minorHAnsi"/>
          <w:sz w:val="22"/>
          <w:szCs w:val="22"/>
        </w:rPr>
        <w:t>f</w:t>
      </w:r>
      <w:r>
        <w:rPr>
          <w:rFonts w:asciiTheme="minorHAnsi" w:hAnsiTheme="minorHAnsi"/>
          <w:sz w:val="22"/>
          <w:szCs w:val="22"/>
        </w:rPr>
        <w:t>ortiden og fortolkninger af fortiden bliver til og bliver brugt.</w:t>
      </w:r>
    </w:p>
    <w:p w:rsidR="00475C1B" w:rsidRPr="00247CA0" w:rsidRDefault="00475C1B" w:rsidP="00475C1B">
      <w:pPr>
        <w:pStyle w:val="NormalWeb"/>
        <w:spacing w:before="0" w:beforeAutospacing="0" w:after="300" w:afterAutospacing="0"/>
        <w:rPr>
          <w:rFonts w:asciiTheme="minorHAnsi" w:hAnsiTheme="minorHAnsi"/>
          <w:sz w:val="22"/>
          <w:szCs w:val="22"/>
        </w:rPr>
      </w:pPr>
      <w:r w:rsidRPr="00247CA0">
        <w:rPr>
          <w:rFonts w:asciiTheme="minorHAnsi" w:hAnsiTheme="minorHAnsi"/>
          <w:sz w:val="22"/>
          <w:szCs w:val="22"/>
        </w:rPr>
        <w:t xml:space="preserve">Historisk bevidsthed er meget vigtig i forhold til, hvordan vi </w:t>
      </w:r>
      <w:r>
        <w:rPr>
          <w:rFonts w:asciiTheme="minorHAnsi" w:hAnsiTheme="minorHAnsi"/>
          <w:sz w:val="22"/>
          <w:szCs w:val="22"/>
        </w:rPr>
        <w:t xml:space="preserve">tænker og </w:t>
      </w:r>
      <w:r w:rsidRPr="00247CA0">
        <w:rPr>
          <w:rFonts w:asciiTheme="minorHAnsi" w:hAnsiTheme="minorHAnsi"/>
          <w:sz w:val="22"/>
          <w:szCs w:val="22"/>
        </w:rPr>
        <w:t>vælger at handle i vores liv. Det skyldes</w:t>
      </w:r>
      <w:r>
        <w:rPr>
          <w:rFonts w:asciiTheme="minorHAnsi" w:hAnsiTheme="minorHAnsi"/>
          <w:sz w:val="22"/>
          <w:szCs w:val="22"/>
        </w:rPr>
        <w:t>,</w:t>
      </w:r>
      <w:r w:rsidRPr="00247CA0">
        <w:rPr>
          <w:rFonts w:asciiTheme="minorHAnsi" w:hAnsiTheme="minorHAnsi"/>
          <w:sz w:val="22"/>
          <w:szCs w:val="22"/>
        </w:rPr>
        <w:t xml:space="preserve"> at historisk bevi</w:t>
      </w:r>
      <w:r>
        <w:rPr>
          <w:rFonts w:asciiTheme="minorHAnsi" w:hAnsiTheme="minorHAnsi"/>
          <w:sz w:val="22"/>
          <w:szCs w:val="22"/>
        </w:rPr>
        <w:t>d</w:t>
      </w:r>
      <w:r w:rsidRPr="00247CA0">
        <w:rPr>
          <w:rFonts w:asciiTheme="minorHAnsi" w:hAnsiTheme="minorHAnsi"/>
          <w:sz w:val="22"/>
          <w:szCs w:val="22"/>
        </w:rPr>
        <w:t xml:space="preserve">sthed både handler om erfaringer og viden. På baggrund af disse to ting kan vi træffe beslutninger. </w:t>
      </w:r>
      <w:r>
        <w:rPr>
          <w:rFonts w:asciiTheme="minorHAnsi" w:hAnsiTheme="minorHAnsi"/>
          <w:sz w:val="22"/>
          <w:szCs w:val="22"/>
        </w:rPr>
        <w:t>S</w:t>
      </w:r>
      <w:r w:rsidRPr="00247CA0">
        <w:rPr>
          <w:rFonts w:asciiTheme="minorHAnsi" w:hAnsiTheme="minorHAnsi"/>
          <w:sz w:val="22"/>
          <w:szCs w:val="22"/>
        </w:rPr>
        <w:t xml:space="preserve">om lille lærte </w:t>
      </w:r>
      <w:r>
        <w:rPr>
          <w:rFonts w:asciiTheme="minorHAnsi" w:hAnsiTheme="minorHAnsi"/>
          <w:sz w:val="22"/>
          <w:szCs w:val="22"/>
        </w:rPr>
        <w:t xml:space="preserve">du </w:t>
      </w:r>
      <w:r w:rsidRPr="00247CA0">
        <w:rPr>
          <w:rFonts w:asciiTheme="minorHAnsi" w:hAnsiTheme="minorHAnsi"/>
          <w:sz w:val="22"/>
          <w:szCs w:val="22"/>
        </w:rPr>
        <w:t>nogle ting, både fordi de voksne sagde det til dig (gav dig viden)</w:t>
      </w:r>
      <w:r>
        <w:rPr>
          <w:rFonts w:asciiTheme="minorHAnsi" w:hAnsiTheme="minorHAnsi"/>
          <w:sz w:val="22"/>
          <w:szCs w:val="22"/>
        </w:rPr>
        <w:t>,</w:t>
      </w:r>
      <w:r w:rsidRPr="00247CA0">
        <w:rPr>
          <w:rFonts w:asciiTheme="minorHAnsi" w:hAnsiTheme="minorHAnsi"/>
          <w:sz w:val="22"/>
          <w:szCs w:val="22"/>
        </w:rPr>
        <w:t xml:space="preserve"> og fordi du prøvede det (og fik erfaring). Tænk på nogle episoder fra dit liv, hvor du gjorde noget</w:t>
      </w:r>
      <w:r>
        <w:rPr>
          <w:rFonts w:asciiTheme="minorHAnsi" w:hAnsiTheme="minorHAnsi"/>
          <w:sz w:val="22"/>
          <w:szCs w:val="22"/>
        </w:rPr>
        <w:t>,</w:t>
      </w:r>
      <w:r w:rsidRPr="00247CA0">
        <w:rPr>
          <w:rFonts w:asciiTheme="minorHAnsi" w:hAnsiTheme="minorHAnsi"/>
          <w:sz w:val="22"/>
          <w:szCs w:val="22"/>
        </w:rPr>
        <w:t xml:space="preserve"> du var blevet advaret om</w:t>
      </w:r>
      <w:r>
        <w:rPr>
          <w:rFonts w:asciiTheme="minorHAnsi" w:hAnsiTheme="minorHAnsi"/>
          <w:sz w:val="22"/>
          <w:szCs w:val="22"/>
        </w:rPr>
        <w:t>,</w:t>
      </w:r>
      <w:r w:rsidRPr="00247CA0">
        <w:rPr>
          <w:rFonts w:asciiTheme="minorHAnsi" w:hAnsiTheme="minorHAnsi"/>
          <w:sz w:val="22"/>
          <w:szCs w:val="22"/>
        </w:rPr>
        <w:t xml:space="preserve"> og hvor de voksne sagde ”Jeg havde jo sagt at…”</w:t>
      </w:r>
      <w:r>
        <w:rPr>
          <w:rFonts w:asciiTheme="minorHAnsi" w:hAnsiTheme="minorHAnsi"/>
          <w:sz w:val="22"/>
          <w:szCs w:val="22"/>
        </w:rPr>
        <w:t>,</w:t>
      </w:r>
      <w:r w:rsidRPr="00247CA0">
        <w:rPr>
          <w:rFonts w:asciiTheme="minorHAnsi" w:hAnsiTheme="minorHAnsi"/>
          <w:sz w:val="22"/>
          <w:szCs w:val="22"/>
        </w:rPr>
        <w:t xml:space="preserve"> eller hvor du lærte noget ved at gøre noget, der gjorde ondt fx at cykle uden at holde på styret eller stikke fingrene n</w:t>
      </w:r>
      <w:r>
        <w:rPr>
          <w:rFonts w:asciiTheme="minorHAnsi" w:hAnsiTheme="minorHAnsi"/>
          <w:sz w:val="22"/>
          <w:szCs w:val="22"/>
        </w:rPr>
        <w:t xml:space="preserve">ed i et stearinlys. Grunden til, </w:t>
      </w:r>
      <w:r w:rsidRPr="00247CA0">
        <w:rPr>
          <w:rFonts w:asciiTheme="minorHAnsi" w:hAnsiTheme="minorHAnsi"/>
          <w:sz w:val="22"/>
          <w:szCs w:val="22"/>
        </w:rPr>
        <w:t>at du i dag ikke begår disse fejl ige</w:t>
      </w:r>
      <w:r>
        <w:rPr>
          <w:rFonts w:asciiTheme="minorHAnsi" w:hAnsiTheme="minorHAnsi"/>
          <w:sz w:val="22"/>
          <w:szCs w:val="22"/>
        </w:rPr>
        <w:t xml:space="preserve">n </w:t>
      </w:r>
      <w:r w:rsidRPr="00247CA0">
        <w:rPr>
          <w:rFonts w:asciiTheme="minorHAnsi" w:hAnsiTheme="minorHAnsi"/>
          <w:sz w:val="22"/>
          <w:szCs w:val="22"/>
        </w:rPr>
        <w:t xml:space="preserve">er, at du bruger fortiden og </w:t>
      </w:r>
      <w:r>
        <w:rPr>
          <w:rFonts w:asciiTheme="minorHAnsi" w:hAnsiTheme="minorHAnsi"/>
          <w:sz w:val="22"/>
          <w:szCs w:val="22"/>
        </w:rPr>
        <w:t xml:space="preserve">din </w:t>
      </w:r>
      <w:r w:rsidRPr="00247CA0">
        <w:rPr>
          <w:rFonts w:asciiTheme="minorHAnsi" w:hAnsiTheme="minorHAnsi"/>
          <w:sz w:val="22"/>
          <w:szCs w:val="22"/>
        </w:rPr>
        <w:t xml:space="preserve">historie, i din hverdag. </w:t>
      </w:r>
      <w:r>
        <w:rPr>
          <w:rFonts w:asciiTheme="minorHAnsi" w:hAnsiTheme="minorHAnsi"/>
          <w:sz w:val="22"/>
          <w:szCs w:val="22"/>
        </w:rPr>
        <w:t>Historiebrug er noget vi gør hver dag!</w:t>
      </w:r>
    </w:p>
    <w:p w:rsidR="00475C1B" w:rsidRPr="00247CA0" w:rsidRDefault="00475C1B" w:rsidP="00475C1B">
      <w:pPr>
        <w:pStyle w:val="NormalWeb"/>
        <w:spacing w:before="0" w:beforeAutospacing="0" w:after="300" w:afterAutospacing="0"/>
        <w:rPr>
          <w:rFonts w:asciiTheme="minorHAnsi" w:hAnsiTheme="minorHAnsi"/>
          <w:sz w:val="22"/>
          <w:szCs w:val="22"/>
        </w:rPr>
      </w:pPr>
      <w:r w:rsidRPr="00247CA0">
        <w:rPr>
          <w:rFonts w:asciiTheme="minorHAnsi" w:hAnsiTheme="minorHAnsi"/>
          <w:sz w:val="22"/>
          <w:szCs w:val="22"/>
        </w:rPr>
        <w:t>Din far fortæller dig, at det er meget vigtigt, at du holder hænderne godt fast i styret</w:t>
      </w:r>
      <w:r>
        <w:rPr>
          <w:rFonts w:asciiTheme="minorHAnsi" w:hAnsiTheme="minorHAnsi"/>
          <w:sz w:val="22"/>
          <w:szCs w:val="22"/>
        </w:rPr>
        <w:t>,</w:t>
      </w:r>
      <w:r w:rsidRPr="00247CA0">
        <w:rPr>
          <w:rFonts w:asciiTheme="minorHAnsi" w:hAnsiTheme="minorHAnsi"/>
          <w:sz w:val="22"/>
          <w:szCs w:val="22"/>
        </w:rPr>
        <w:t xml:space="preserve"> når du cykler</w:t>
      </w:r>
      <w:r>
        <w:rPr>
          <w:rFonts w:asciiTheme="minorHAnsi" w:hAnsiTheme="minorHAnsi"/>
          <w:sz w:val="22"/>
          <w:szCs w:val="22"/>
        </w:rPr>
        <w:t>,</w:t>
      </w:r>
      <w:r w:rsidRPr="00247CA0">
        <w:rPr>
          <w:rFonts w:asciiTheme="minorHAnsi" w:hAnsiTheme="minorHAnsi"/>
          <w:sz w:val="22"/>
          <w:szCs w:val="22"/>
        </w:rPr>
        <w:t xml:space="preserve"> og at du desuden skal sørge for at holde øje med vejen. Du hopper på cyklen og vælger at køre uden hænder på styret</w:t>
      </w:r>
      <w:r>
        <w:rPr>
          <w:rFonts w:asciiTheme="minorHAnsi" w:hAnsiTheme="minorHAnsi"/>
          <w:sz w:val="22"/>
          <w:szCs w:val="22"/>
        </w:rPr>
        <w:t>,</w:t>
      </w:r>
      <w:r w:rsidRPr="00247CA0">
        <w:rPr>
          <w:rFonts w:asciiTheme="minorHAnsi" w:hAnsiTheme="minorHAnsi"/>
          <w:sz w:val="22"/>
          <w:szCs w:val="22"/>
        </w:rPr>
        <w:t xml:space="preserve"> fordi du lige samtidigt skal snapchatte og </w:t>
      </w:r>
      <w:r>
        <w:rPr>
          <w:rFonts w:asciiTheme="minorHAnsi" w:hAnsiTheme="minorHAnsi"/>
          <w:sz w:val="22"/>
          <w:szCs w:val="22"/>
        </w:rPr>
        <w:t>altså</w:t>
      </w:r>
      <w:r w:rsidRPr="00247CA0">
        <w:rPr>
          <w:rFonts w:asciiTheme="minorHAnsi" w:hAnsiTheme="minorHAnsi"/>
          <w:sz w:val="22"/>
          <w:szCs w:val="22"/>
        </w:rPr>
        <w:t xml:space="preserve"> ikke holder særligt godt øje med vejen. Du når derfor heller ikke at se den bil, der kommer lige imod dig</w:t>
      </w:r>
      <w:r>
        <w:rPr>
          <w:rFonts w:asciiTheme="minorHAnsi" w:hAnsiTheme="minorHAnsi"/>
          <w:sz w:val="22"/>
          <w:szCs w:val="22"/>
        </w:rPr>
        <w:t>,</w:t>
      </w:r>
      <w:r w:rsidRPr="00247CA0">
        <w:rPr>
          <w:rFonts w:asciiTheme="minorHAnsi" w:hAnsiTheme="minorHAnsi"/>
          <w:sz w:val="22"/>
          <w:szCs w:val="22"/>
        </w:rPr>
        <w:t xml:space="preserve"> og før du eller bilisten kan gøre noget, bliver du påkørt og brækker begge ben og får åbent kraniebrud.</w:t>
      </w:r>
    </w:p>
    <w:p w:rsidR="00475C1B" w:rsidRDefault="00475C1B" w:rsidP="00475C1B">
      <w:pPr>
        <w:pStyle w:val="NormalWeb"/>
        <w:spacing w:before="0" w:beforeAutospacing="0" w:after="300" w:afterAutospacing="0"/>
        <w:rPr>
          <w:rFonts w:asciiTheme="minorHAnsi" w:hAnsiTheme="minorHAnsi"/>
          <w:sz w:val="22"/>
          <w:szCs w:val="22"/>
        </w:rPr>
      </w:pPr>
      <w:r w:rsidRPr="00247CA0">
        <w:rPr>
          <w:rFonts w:asciiTheme="minorHAnsi" w:hAnsiTheme="minorHAnsi"/>
          <w:sz w:val="22"/>
          <w:szCs w:val="22"/>
        </w:rPr>
        <w:t>Hvilken historie kan du derefter viderebringe til andre og dig selv? Det afhænger af, hvor stor en del af din viden og dine erfaringer, du vælger at tage med dig, inden du konkluderer.</w:t>
      </w:r>
      <w:r>
        <w:rPr>
          <w:rFonts w:asciiTheme="minorHAnsi" w:hAnsiTheme="minorHAnsi"/>
          <w:sz w:val="22"/>
          <w:szCs w:val="22"/>
        </w:rPr>
        <w:t xml:space="preserve"> Her er 3 eksempler på, hvordan man kan bruge oplevelsen og dermed historien.</w:t>
      </w:r>
    </w:p>
    <w:p w:rsidR="00475C1B" w:rsidRPr="00062C47" w:rsidRDefault="00475C1B" w:rsidP="00475C1B">
      <w:pPr>
        <w:pStyle w:val="NormalWeb"/>
        <w:spacing w:before="0" w:beforeAutospacing="0" w:after="0" w:afterAutospacing="0"/>
        <w:rPr>
          <w:rFonts w:asciiTheme="minorHAnsi" w:hAnsiTheme="minorHAnsi"/>
          <w:sz w:val="22"/>
          <w:szCs w:val="22"/>
          <w:u w:val="single"/>
        </w:rPr>
      </w:pPr>
      <w:r w:rsidRPr="00062C47">
        <w:rPr>
          <w:rFonts w:asciiTheme="minorHAnsi" w:hAnsiTheme="minorHAnsi"/>
          <w:sz w:val="22"/>
          <w:szCs w:val="22"/>
          <w:u w:val="single"/>
        </w:rPr>
        <w:t>Eksempel 1:</w:t>
      </w:r>
    </w:p>
    <w:p w:rsidR="00475C1B"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Påstand: </w:t>
      </w:r>
      <w:r w:rsidRPr="00247CA0">
        <w:rPr>
          <w:rFonts w:asciiTheme="minorHAnsi" w:hAnsiTheme="minorHAnsi"/>
          <w:sz w:val="22"/>
          <w:szCs w:val="22"/>
        </w:rPr>
        <w:t>Det er livsfarligt at cykle – hold dig langt fra det</w:t>
      </w:r>
      <w:r>
        <w:rPr>
          <w:rFonts w:asciiTheme="minorHAnsi" w:hAnsiTheme="minorHAnsi"/>
          <w:sz w:val="22"/>
          <w:szCs w:val="22"/>
        </w:rPr>
        <w:t>.</w:t>
      </w:r>
    </w:p>
    <w:p w:rsidR="00475C1B"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sz w:val="22"/>
          <w:szCs w:val="22"/>
        </w:rPr>
        <w:t>Konsekvens: Du cykler aldrig igen.</w:t>
      </w:r>
    </w:p>
    <w:p w:rsidR="00475C1B"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sz w:val="22"/>
          <w:szCs w:val="22"/>
        </w:rPr>
        <w:t>Historiebrug: Du har glemt at inddrage din viden om, at man skal passe på.</w:t>
      </w:r>
    </w:p>
    <w:p w:rsidR="00475C1B" w:rsidRPr="00247CA0" w:rsidRDefault="00475C1B" w:rsidP="00475C1B">
      <w:pPr>
        <w:pStyle w:val="NormalWeb"/>
        <w:spacing w:before="0" w:beforeAutospacing="0" w:after="0" w:afterAutospacing="0"/>
        <w:rPr>
          <w:rFonts w:asciiTheme="minorHAnsi" w:hAnsiTheme="minorHAnsi"/>
          <w:sz w:val="22"/>
          <w:szCs w:val="22"/>
        </w:rPr>
      </w:pPr>
    </w:p>
    <w:p w:rsidR="00475C1B" w:rsidRPr="00062C47" w:rsidRDefault="00475C1B" w:rsidP="00475C1B">
      <w:pPr>
        <w:pStyle w:val="NormalWeb"/>
        <w:spacing w:before="0" w:beforeAutospacing="0" w:after="0" w:afterAutospacing="0"/>
        <w:rPr>
          <w:rFonts w:asciiTheme="minorHAnsi" w:hAnsiTheme="minorHAnsi"/>
          <w:sz w:val="22"/>
          <w:szCs w:val="22"/>
          <w:u w:val="single"/>
        </w:rPr>
      </w:pPr>
      <w:r w:rsidRPr="00062C47">
        <w:rPr>
          <w:rFonts w:asciiTheme="minorHAnsi" w:hAnsiTheme="minorHAnsi"/>
          <w:sz w:val="22"/>
          <w:szCs w:val="22"/>
          <w:u w:val="single"/>
        </w:rPr>
        <w:t>Eksempel 2:</w:t>
      </w:r>
    </w:p>
    <w:p w:rsidR="00475C1B"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sz w:val="22"/>
          <w:szCs w:val="22"/>
        </w:rPr>
        <w:t>Påstand:</w:t>
      </w:r>
      <w:r w:rsidRPr="00062C47">
        <w:rPr>
          <w:rFonts w:asciiTheme="minorHAnsi" w:hAnsiTheme="minorHAnsi"/>
          <w:sz w:val="22"/>
          <w:szCs w:val="22"/>
        </w:rPr>
        <w:t xml:space="preserve"> </w:t>
      </w:r>
      <w:r w:rsidRPr="00247CA0">
        <w:rPr>
          <w:rFonts w:asciiTheme="minorHAnsi" w:hAnsiTheme="minorHAnsi"/>
          <w:sz w:val="22"/>
          <w:szCs w:val="22"/>
        </w:rPr>
        <w:t>Billisten passede ikke på og derfor gik det galt</w:t>
      </w:r>
      <w:r>
        <w:rPr>
          <w:rFonts w:asciiTheme="minorHAnsi" w:hAnsiTheme="minorHAnsi"/>
          <w:sz w:val="22"/>
          <w:szCs w:val="22"/>
        </w:rPr>
        <w:t>.</w:t>
      </w:r>
    </w:p>
    <w:p w:rsidR="00475C1B"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sz w:val="22"/>
          <w:szCs w:val="22"/>
        </w:rPr>
        <w:t>Konsekvens:</w:t>
      </w:r>
      <w:r w:rsidRPr="00062C47">
        <w:rPr>
          <w:rFonts w:asciiTheme="minorHAnsi" w:hAnsiTheme="minorHAnsi"/>
          <w:sz w:val="22"/>
          <w:szCs w:val="22"/>
        </w:rPr>
        <w:t xml:space="preserve"> </w:t>
      </w:r>
      <w:r>
        <w:rPr>
          <w:rFonts w:asciiTheme="minorHAnsi" w:hAnsiTheme="minorHAnsi"/>
          <w:sz w:val="22"/>
          <w:szCs w:val="22"/>
        </w:rPr>
        <w:t>Du cykler kun steder, hvor der ikke er biler.</w:t>
      </w:r>
    </w:p>
    <w:p w:rsidR="00475C1B"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sz w:val="22"/>
          <w:szCs w:val="22"/>
        </w:rPr>
        <w:t>Historiebrug:</w:t>
      </w:r>
      <w:r w:rsidRPr="00062C47">
        <w:rPr>
          <w:rFonts w:asciiTheme="minorHAnsi" w:hAnsiTheme="minorHAnsi"/>
          <w:sz w:val="22"/>
          <w:szCs w:val="22"/>
        </w:rPr>
        <w:t xml:space="preserve"> </w:t>
      </w:r>
      <w:r>
        <w:rPr>
          <w:rFonts w:asciiTheme="minorHAnsi" w:hAnsiTheme="minorHAnsi"/>
          <w:sz w:val="22"/>
          <w:szCs w:val="22"/>
        </w:rPr>
        <w:t>Du bygger din erfaring på, hvad andre gjorde. Ikke hvad du selv gjorde, og hvad du kunne have gjort anderledes.</w:t>
      </w:r>
    </w:p>
    <w:p w:rsidR="00475C1B" w:rsidRDefault="00475C1B" w:rsidP="00475C1B">
      <w:pPr>
        <w:pStyle w:val="NormalWeb"/>
        <w:spacing w:before="0" w:beforeAutospacing="0" w:after="0" w:afterAutospacing="0"/>
        <w:rPr>
          <w:rFonts w:asciiTheme="minorHAnsi" w:hAnsiTheme="minorHAnsi"/>
          <w:sz w:val="22"/>
          <w:szCs w:val="22"/>
        </w:rPr>
      </w:pPr>
    </w:p>
    <w:p w:rsidR="00475C1B" w:rsidRPr="00062C47" w:rsidRDefault="00475C1B" w:rsidP="00475C1B">
      <w:pPr>
        <w:pStyle w:val="NormalWeb"/>
        <w:spacing w:before="0" w:beforeAutospacing="0" w:after="0" w:afterAutospacing="0"/>
        <w:rPr>
          <w:rFonts w:asciiTheme="minorHAnsi" w:hAnsiTheme="minorHAnsi"/>
          <w:sz w:val="22"/>
          <w:szCs w:val="22"/>
          <w:u w:val="single"/>
        </w:rPr>
      </w:pPr>
      <w:r w:rsidRPr="00062C47">
        <w:rPr>
          <w:rFonts w:asciiTheme="minorHAnsi" w:hAnsiTheme="minorHAnsi"/>
          <w:sz w:val="22"/>
          <w:szCs w:val="22"/>
          <w:u w:val="single"/>
        </w:rPr>
        <w:t>Eksempel 3:</w:t>
      </w:r>
    </w:p>
    <w:p w:rsidR="00475C1B"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Påstand: </w:t>
      </w:r>
      <w:r w:rsidRPr="00247CA0">
        <w:rPr>
          <w:rFonts w:asciiTheme="minorHAnsi" w:hAnsiTheme="minorHAnsi"/>
          <w:sz w:val="22"/>
          <w:szCs w:val="22"/>
        </w:rPr>
        <w:t>Jeg skulle have cyklet ordentligt, så var det aldrig gået galt.</w:t>
      </w:r>
      <w:r>
        <w:rPr>
          <w:rFonts w:asciiTheme="minorHAnsi" w:hAnsiTheme="minorHAnsi"/>
          <w:sz w:val="22"/>
          <w:szCs w:val="22"/>
        </w:rPr>
        <w:t xml:space="preserve"> </w:t>
      </w:r>
    </w:p>
    <w:p w:rsidR="00475C1B"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sz w:val="22"/>
          <w:szCs w:val="22"/>
        </w:rPr>
        <w:t>Konsekvens: Du cykler, men passer bedre på.</w:t>
      </w:r>
    </w:p>
    <w:p w:rsidR="00475C1B" w:rsidRDefault="00475C1B" w:rsidP="00475C1B">
      <w:pPr>
        <w:pStyle w:val="NormalWeb"/>
        <w:spacing w:before="0" w:beforeAutospacing="0" w:after="0" w:afterAutospacing="0"/>
        <w:rPr>
          <w:rFonts w:asciiTheme="minorHAnsi" w:hAnsiTheme="minorHAnsi"/>
          <w:sz w:val="22"/>
          <w:szCs w:val="22"/>
        </w:rPr>
      </w:pPr>
      <w:r>
        <w:rPr>
          <w:rFonts w:asciiTheme="minorHAnsi" w:hAnsiTheme="minorHAnsi"/>
          <w:sz w:val="22"/>
          <w:szCs w:val="22"/>
        </w:rPr>
        <w:t>Historiebrug: Du bygger det på din viden og erfaring.</w:t>
      </w:r>
    </w:p>
    <w:p w:rsidR="00475C1B" w:rsidRPr="00247CA0" w:rsidRDefault="00475C1B" w:rsidP="00475C1B">
      <w:pPr>
        <w:pStyle w:val="NormalWeb"/>
        <w:spacing w:before="0" w:beforeAutospacing="0" w:after="0" w:afterAutospacing="0"/>
        <w:rPr>
          <w:rFonts w:asciiTheme="minorHAnsi" w:hAnsiTheme="minorHAnsi"/>
          <w:sz w:val="22"/>
          <w:szCs w:val="22"/>
        </w:rPr>
      </w:pPr>
    </w:p>
    <w:p w:rsidR="00475C1B" w:rsidRPr="00247CA0" w:rsidRDefault="00475C1B" w:rsidP="00475C1B">
      <w:pPr>
        <w:pStyle w:val="NormalWeb"/>
        <w:spacing w:before="0" w:beforeAutospacing="0" w:after="300" w:afterAutospacing="0"/>
        <w:rPr>
          <w:rFonts w:asciiTheme="minorHAnsi" w:hAnsiTheme="minorHAnsi"/>
          <w:sz w:val="22"/>
          <w:szCs w:val="22"/>
        </w:rPr>
      </w:pPr>
      <w:r w:rsidRPr="00247CA0">
        <w:rPr>
          <w:rFonts w:asciiTheme="minorHAnsi" w:hAnsiTheme="minorHAnsi"/>
          <w:sz w:val="22"/>
          <w:szCs w:val="22"/>
        </w:rPr>
        <w:t>Den form for historisk bevidsthed</w:t>
      </w:r>
      <w:r>
        <w:rPr>
          <w:rFonts w:asciiTheme="minorHAnsi" w:hAnsiTheme="minorHAnsi"/>
          <w:sz w:val="22"/>
          <w:szCs w:val="22"/>
        </w:rPr>
        <w:t>,</w:t>
      </w:r>
      <w:r w:rsidRPr="00247CA0">
        <w:rPr>
          <w:rFonts w:asciiTheme="minorHAnsi" w:hAnsiTheme="minorHAnsi"/>
          <w:sz w:val="22"/>
          <w:szCs w:val="22"/>
        </w:rPr>
        <w:t xml:space="preserve"> som du skal arbejde med i historiefaget er dog lidt anderledes, fordi den ikke </w:t>
      </w:r>
      <w:r>
        <w:rPr>
          <w:rFonts w:asciiTheme="minorHAnsi" w:hAnsiTheme="minorHAnsi"/>
          <w:sz w:val="22"/>
          <w:szCs w:val="22"/>
        </w:rPr>
        <w:t xml:space="preserve">kun </w:t>
      </w:r>
      <w:r w:rsidRPr="00247CA0">
        <w:rPr>
          <w:rFonts w:asciiTheme="minorHAnsi" w:hAnsiTheme="minorHAnsi"/>
          <w:sz w:val="22"/>
          <w:szCs w:val="22"/>
        </w:rPr>
        <w:t>handler om din personlig</w:t>
      </w:r>
      <w:r>
        <w:rPr>
          <w:rFonts w:asciiTheme="minorHAnsi" w:hAnsiTheme="minorHAnsi"/>
          <w:sz w:val="22"/>
          <w:szCs w:val="22"/>
        </w:rPr>
        <w:t>e</w:t>
      </w:r>
      <w:r w:rsidRPr="00247CA0">
        <w:rPr>
          <w:rFonts w:asciiTheme="minorHAnsi" w:hAnsiTheme="minorHAnsi"/>
          <w:sz w:val="22"/>
          <w:szCs w:val="22"/>
        </w:rPr>
        <w:t xml:space="preserve"> viden og erfaring, men mere om viden og erfaringer du får af andre. Og sommetider får du ikke hele historien, hvilket kan betyde, at vi får en forkert forståelse af, h</w:t>
      </w:r>
      <w:r>
        <w:rPr>
          <w:rFonts w:asciiTheme="minorHAnsi" w:hAnsiTheme="minorHAnsi"/>
          <w:sz w:val="22"/>
          <w:szCs w:val="22"/>
        </w:rPr>
        <w:t>vad der egentligt er det rigtige</w:t>
      </w:r>
      <w:r w:rsidRPr="00247CA0">
        <w:rPr>
          <w:rFonts w:asciiTheme="minorHAnsi" w:hAnsiTheme="minorHAnsi"/>
          <w:sz w:val="22"/>
          <w:szCs w:val="22"/>
        </w:rPr>
        <w:t xml:space="preserve"> og det forkerte at gøre. </w:t>
      </w:r>
    </w:p>
    <w:p w:rsidR="00475C1B" w:rsidRPr="00247CA0" w:rsidRDefault="00475C1B" w:rsidP="00475C1B">
      <w:pPr>
        <w:pStyle w:val="bodytext"/>
        <w:shd w:val="clear" w:color="auto" w:fill="FFFFFF"/>
        <w:spacing w:before="0" w:after="0"/>
        <w:rPr>
          <w:rFonts w:asciiTheme="minorHAnsi" w:hAnsiTheme="minorHAnsi" w:cs="Arial"/>
          <w:color w:val="1C1C1C"/>
          <w:sz w:val="22"/>
          <w:szCs w:val="22"/>
        </w:rPr>
      </w:pPr>
      <w:r w:rsidRPr="00247CA0">
        <w:rPr>
          <w:rFonts w:asciiTheme="minorHAnsi" w:hAnsiTheme="minorHAnsi" w:cs="Arial"/>
          <w:color w:val="1C1C1C"/>
          <w:sz w:val="22"/>
          <w:szCs w:val="22"/>
        </w:rPr>
        <w:lastRenderedPageBreak/>
        <w:t>Den måde vi bruger vores historiske bevidsthed på</w:t>
      </w:r>
      <w:r>
        <w:rPr>
          <w:rFonts w:asciiTheme="minorHAnsi" w:hAnsiTheme="minorHAnsi" w:cs="Arial"/>
          <w:color w:val="1C1C1C"/>
          <w:sz w:val="22"/>
          <w:szCs w:val="22"/>
        </w:rPr>
        <w:t>,</w:t>
      </w:r>
      <w:r w:rsidRPr="00247CA0">
        <w:rPr>
          <w:rFonts w:asciiTheme="minorHAnsi" w:hAnsiTheme="minorHAnsi" w:cs="Arial"/>
          <w:color w:val="1C1C1C"/>
          <w:sz w:val="22"/>
          <w:szCs w:val="22"/>
        </w:rPr>
        <w:t xml:space="preserve"> og den måde den skabes</w:t>
      </w:r>
      <w:r>
        <w:rPr>
          <w:rFonts w:asciiTheme="minorHAnsi" w:hAnsiTheme="minorHAnsi" w:cs="Arial"/>
          <w:color w:val="1C1C1C"/>
          <w:sz w:val="22"/>
          <w:szCs w:val="22"/>
        </w:rPr>
        <w:t>,</w:t>
      </w:r>
      <w:r w:rsidRPr="00247CA0">
        <w:rPr>
          <w:rFonts w:asciiTheme="minorHAnsi" w:hAnsiTheme="minorHAnsi" w:cs="Arial"/>
          <w:color w:val="1C1C1C"/>
          <w:sz w:val="22"/>
          <w:szCs w:val="22"/>
        </w:rPr>
        <w:t xml:space="preserve"> afhænger af hvordan vi bruger historien. I faget historie skal du netop lære</w:t>
      </w:r>
      <w:r>
        <w:rPr>
          <w:rFonts w:asciiTheme="minorHAnsi" w:hAnsiTheme="minorHAnsi" w:cs="Arial"/>
          <w:color w:val="1C1C1C"/>
          <w:sz w:val="22"/>
          <w:szCs w:val="22"/>
        </w:rPr>
        <w:t>,</w:t>
      </w:r>
      <w:r w:rsidRPr="00247CA0">
        <w:rPr>
          <w:rFonts w:asciiTheme="minorHAnsi" w:hAnsiTheme="minorHAnsi" w:cs="Arial"/>
          <w:color w:val="1C1C1C"/>
          <w:sz w:val="22"/>
          <w:szCs w:val="22"/>
        </w:rPr>
        <w:t xml:space="preserve"> hvad historiebrug er, og hvordan vi bruger historien til forskellige formål. Der findes flere former for historiebrug, men i dette forløb skal du arbejde med to: Ideologisk</w:t>
      </w:r>
      <w:r>
        <w:rPr>
          <w:rFonts w:asciiTheme="minorHAnsi" w:hAnsiTheme="minorHAnsi" w:cs="Arial"/>
          <w:color w:val="1C1C1C"/>
          <w:sz w:val="22"/>
          <w:szCs w:val="22"/>
        </w:rPr>
        <w:t xml:space="preserve"> og politisk</w:t>
      </w:r>
      <w:r w:rsidRPr="00247CA0">
        <w:rPr>
          <w:rFonts w:asciiTheme="minorHAnsi" w:hAnsiTheme="minorHAnsi" w:cs="Arial"/>
          <w:color w:val="1C1C1C"/>
          <w:sz w:val="22"/>
          <w:szCs w:val="22"/>
        </w:rPr>
        <w:t xml:space="preserve"> historiebrug o</w:t>
      </w:r>
      <w:r>
        <w:rPr>
          <w:rFonts w:asciiTheme="minorHAnsi" w:hAnsiTheme="minorHAnsi" w:cs="Arial"/>
          <w:color w:val="1C1C1C"/>
          <w:sz w:val="22"/>
          <w:szCs w:val="22"/>
        </w:rPr>
        <w:t xml:space="preserve">g </w:t>
      </w:r>
      <w:r w:rsidRPr="00247CA0">
        <w:rPr>
          <w:rFonts w:asciiTheme="minorHAnsi" w:hAnsiTheme="minorHAnsi" w:cs="Arial"/>
          <w:color w:val="1C1C1C"/>
          <w:sz w:val="22"/>
          <w:szCs w:val="22"/>
        </w:rPr>
        <w:t>eksistentielt historiebrug.</w:t>
      </w:r>
    </w:p>
    <w:p w:rsidR="00475C1B" w:rsidRPr="00247CA0" w:rsidRDefault="00475C1B" w:rsidP="00475C1B">
      <w:pPr>
        <w:pStyle w:val="bodytext"/>
        <w:shd w:val="clear" w:color="auto" w:fill="FFFFFF"/>
        <w:spacing w:before="0" w:after="0"/>
        <w:rPr>
          <w:rFonts w:asciiTheme="minorHAnsi" w:hAnsiTheme="minorHAnsi" w:cs="Arial"/>
          <w:color w:val="1C1C1C"/>
          <w:sz w:val="22"/>
          <w:szCs w:val="22"/>
          <w:u w:val="single"/>
        </w:rPr>
      </w:pPr>
      <w:r w:rsidRPr="00247CA0">
        <w:rPr>
          <w:rFonts w:asciiTheme="minorHAnsi" w:hAnsiTheme="minorHAnsi" w:cs="Arial"/>
          <w:color w:val="1C1C1C"/>
          <w:sz w:val="22"/>
          <w:szCs w:val="22"/>
          <w:u w:val="single"/>
        </w:rPr>
        <w:t>Ideologisk historiebrug</w:t>
      </w:r>
    </w:p>
    <w:p w:rsidR="00475C1B" w:rsidRPr="00247CA0" w:rsidRDefault="00475C1B" w:rsidP="00475C1B">
      <w:pPr>
        <w:pStyle w:val="bodytext"/>
        <w:shd w:val="clear" w:color="auto" w:fill="FFFFFF"/>
        <w:spacing w:before="0" w:after="0"/>
        <w:rPr>
          <w:rFonts w:asciiTheme="minorHAnsi" w:hAnsiTheme="minorHAnsi" w:cs="Arial"/>
          <w:color w:val="1C1C1C"/>
          <w:sz w:val="22"/>
          <w:szCs w:val="22"/>
        </w:rPr>
      </w:pPr>
      <w:r>
        <w:rPr>
          <w:rFonts w:asciiTheme="minorHAnsi" w:hAnsiTheme="minorHAnsi" w:cs="Arial"/>
          <w:color w:val="1C1C1C"/>
          <w:sz w:val="22"/>
          <w:szCs w:val="22"/>
        </w:rPr>
        <w:t xml:space="preserve">Når politikere og andre med en </w:t>
      </w:r>
      <w:r w:rsidRPr="00247CA0">
        <w:rPr>
          <w:rFonts w:asciiTheme="minorHAnsi" w:hAnsiTheme="minorHAnsi" w:cs="Arial"/>
          <w:color w:val="1C1C1C"/>
          <w:sz w:val="22"/>
          <w:szCs w:val="22"/>
        </w:rPr>
        <w:t xml:space="preserve">politisk dagsorden bruger historie </w:t>
      </w:r>
      <w:r>
        <w:rPr>
          <w:rFonts w:asciiTheme="minorHAnsi" w:hAnsiTheme="minorHAnsi" w:cs="Arial"/>
          <w:color w:val="1C1C1C"/>
          <w:sz w:val="22"/>
          <w:szCs w:val="22"/>
        </w:rPr>
        <w:t>i</w:t>
      </w:r>
      <w:r w:rsidRPr="00247CA0">
        <w:rPr>
          <w:rFonts w:asciiTheme="minorHAnsi" w:hAnsiTheme="minorHAnsi" w:cs="Arial"/>
          <w:color w:val="1C1C1C"/>
          <w:sz w:val="22"/>
          <w:szCs w:val="22"/>
        </w:rPr>
        <w:t xml:space="preserve"> deres argumentation for, hvorfor vi skal gøre det ene eller det andet, så er der tale om politisk historiebrug. </w:t>
      </w:r>
      <w:r w:rsidRPr="00062C47">
        <w:rPr>
          <w:rFonts w:asciiTheme="minorHAnsi" w:hAnsiTheme="minorHAnsi" w:cs="Arial"/>
          <w:color w:val="000000" w:themeColor="text1"/>
          <w:sz w:val="22"/>
          <w:szCs w:val="22"/>
        </w:rPr>
        <w:t>Politik handler om magt og indflydelse. I tidens løb har politikere og andre magthavere brugt bestemte vinklinger af historiske hændelser til at begrunde eller kritisere holdninger og handlinger</w:t>
      </w:r>
      <w:r>
        <w:rPr>
          <w:rFonts w:asciiTheme="minorHAnsi" w:hAnsiTheme="minorHAnsi" w:cs="Arial"/>
          <w:color w:val="000000" w:themeColor="text1"/>
          <w:sz w:val="22"/>
          <w:szCs w:val="22"/>
        </w:rPr>
        <w:t>.</w:t>
      </w:r>
      <w:r w:rsidRPr="00062C47">
        <w:rPr>
          <w:rFonts w:asciiTheme="minorHAnsi" w:hAnsiTheme="minorHAnsi" w:cs="Arial"/>
          <w:color w:val="000000" w:themeColor="text1"/>
          <w:sz w:val="22"/>
          <w:szCs w:val="22"/>
        </w:rPr>
        <w:t xml:space="preserve"> Både </w:t>
      </w:r>
      <w:r>
        <w:rPr>
          <w:rFonts w:asciiTheme="minorHAnsi" w:hAnsiTheme="minorHAnsi" w:cs="Arial"/>
          <w:color w:val="000000" w:themeColor="text1"/>
          <w:sz w:val="22"/>
          <w:szCs w:val="22"/>
        </w:rPr>
        <w:t xml:space="preserve">den amerikanske præsident George </w:t>
      </w:r>
      <w:r w:rsidRPr="00062C47">
        <w:rPr>
          <w:rFonts w:asciiTheme="minorHAnsi" w:hAnsiTheme="minorHAnsi" w:cs="Arial"/>
          <w:color w:val="000000" w:themeColor="text1"/>
          <w:sz w:val="22"/>
          <w:szCs w:val="22"/>
        </w:rPr>
        <w:t>Bush og</w:t>
      </w:r>
      <w:r>
        <w:rPr>
          <w:rFonts w:asciiTheme="minorHAnsi" w:hAnsiTheme="minorHAnsi" w:cs="Arial"/>
          <w:color w:val="000000" w:themeColor="text1"/>
          <w:sz w:val="22"/>
          <w:szCs w:val="22"/>
        </w:rPr>
        <w:t xml:space="preserve"> Al-Qaeda-lederen</w:t>
      </w:r>
      <w:r w:rsidRPr="00062C47">
        <w:rPr>
          <w:rFonts w:asciiTheme="minorHAnsi" w:hAnsiTheme="minorHAnsi" w:cs="Arial"/>
          <w:color w:val="000000" w:themeColor="text1"/>
          <w:sz w:val="22"/>
          <w:szCs w:val="22"/>
        </w:rPr>
        <w:t xml:space="preserve"> Osama bin</w:t>
      </w:r>
      <w:r w:rsidRPr="00247CA0">
        <w:rPr>
          <w:rFonts w:asciiTheme="minorHAnsi" w:hAnsiTheme="minorHAnsi" w:cs="Arial"/>
          <w:color w:val="1C1C1C"/>
          <w:sz w:val="22"/>
          <w:szCs w:val="22"/>
        </w:rPr>
        <w:t xml:space="preserve"> Laden bruger denne form for historiebrug i deres taler.</w:t>
      </w:r>
    </w:p>
    <w:p w:rsidR="00475C1B" w:rsidRPr="00062C47" w:rsidRDefault="00475C1B" w:rsidP="00475C1B">
      <w:pPr>
        <w:pStyle w:val="bodytext"/>
        <w:shd w:val="clear" w:color="auto" w:fill="FFFFFF"/>
        <w:spacing w:before="0" w:after="0"/>
        <w:rPr>
          <w:rFonts w:asciiTheme="minorHAnsi" w:hAnsiTheme="minorHAnsi" w:cs="Arial"/>
          <w:b/>
          <w:color w:val="1C1C1C"/>
          <w:sz w:val="22"/>
          <w:szCs w:val="22"/>
        </w:rPr>
      </w:pPr>
      <w:r w:rsidRPr="00062C47">
        <w:rPr>
          <w:rFonts w:asciiTheme="minorHAnsi" w:hAnsiTheme="minorHAnsi" w:cs="Arial"/>
          <w:b/>
          <w:color w:val="1C1C1C"/>
          <w:sz w:val="22"/>
          <w:szCs w:val="22"/>
        </w:rPr>
        <w:t>Opgave: Find eksempler i de to taler, hvor der bruges politisk historiebrug. Kopier citaterne ind herunder.</w:t>
      </w:r>
    </w:p>
    <w:p w:rsidR="00475C1B" w:rsidRPr="00062C47" w:rsidRDefault="00475C1B" w:rsidP="00475C1B">
      <w:pPr>
        <w:shd w:val="clear" w:color="auto" w:fill="FFFFFF"/>
        <w:spacing w:after="300" w:line="300" w:lineRule="atLeast"/>
        <w:textAlignment w:val="baseline"/>
        <w:rPr>
          <w:rFonts w:eastAsia="Times New Roman" w:cs="Arial"/>
          <w:color w:val="000000" w:themeColor="text1"/>
          <w:u w:val="single"/>
        </w:rPr>
      </w:pPr>
      <w:r w:rsidRPr="00062C47">
        <w:rPr>
          <w:rFonts w:eastAsia="Times New Roman" w:cs="Arial"/>
          <w:color w:val="000000" w:themeColor="text1"/>
          <w:u w:val="single"/>
        </w:rPr>
        <w:t>Eksistentielt historiebrug.</w:t>
      </w:r>
    </w:p>
    <w:p w:rsidR="00475C1B" w:rsidRPr="00062C47" w:rsidRDefault="00475C1B" w:rsidP="00475C1B">
      <w:pPr>
        <w:shd w:val="clear" w:color="auto" w:fill="FFFFFF"/>
        <w:spacing w:after="0" w:line="300" w:lineRule="atLeast"/>
        <w:textAlignment w:val="baseline"/>
        <w:rPr>
          <w:rFonts w:eastAsia="Times New Roman" w:cs="Arial"/>
          <w:color w:val="000000" w:themeColor="text1"/>
        </w:rPr>
      </w:pPr>
      <w:r>
        <w:rPr>
          <w:rFonts w:eastAsia="Times New Roman" w:cs="Arial"/>
          <w:color w:val="000000" w:themeColor="text1"/>
        </w:rPr>
        <w:t xml:space="preserve">Eksistentiel historiebrug </w:t>
      </w:r>
      <w:r w:rsidRPr="00062C47">
        <w:rPr>
          <w:rFonts w:eastAsia="Times New Roman" w:cs="Arial"/>
          <w:color w:val="000000" w:themeColor="text1"/>
        </w:rPr>
        <w:t>er fx fortællinger, erindringer og myter om fortidige hændelser, der til alle tider har skabt og styrket sammenhængskraft og fællesskabsfølelse. I slutningen af 1800-tallet og starten af 1900-talle</w:t>
      </w:r>
      <w:r>
        <w:rPr>
          <w:rFonts w:eastAsia="Times New Roman" w:cs="Arial"/>
          <w:color w:val="000000" w:themeColor="text1"/>
        </w:rPr>
        <w:t>t</w:t>
      </w:r>
      <w:r w:rsidRPr="00062C47">
        <w:rPr>
          <w:rFonts w:eastAsia="Times New Roman" w:cs="Arial"/>
          <w:color w:val="000000" w:themeColor="text1"/>
        </w:rPr>
        <w:t xml:space="preserve"> kom der øget fokus på, at eleverne i de danske skoler skulle udvikle særlige stærke følelser for ”</w:t>
      </w:r>
      <w:proofErr w:type="gramStart"/>
      <w:r w:rsidRPr="00062C47">
        <w:rPr>
          <w:rFonts w:eastAsia="Times New Roman" w:cs="Arial"/>
          <w:color w:val="000000" w:themeColor="text1"/>
        </w:rPr>
        <w:t>vort folk</w:t>
      </w:r>
      <w:proofErr w:type="gramEnd"/>
      <w:r w:rsidRPr="00062C47">
        <w:rPr>
          <w:rFonts w:eastAsia="Times New Roman" w:cs="Arial"/>
          <w:color w:val="000000" w:themeColor="text1"/>
        </w:rPr>
        <w:t xml:space="preserve"> og land”. Det har siden da været en del af historiefagets formål i folkeskolen</w:t>
      </w:r>
      <w:r>
        <w:rPr>
          <w:rFonts w:eastAsia="Times New Roman" w:cs="Arial"/>
          <w:color w:val="000000" w:themeColor="text1"/>
        </w:rPr>
        <w:t>,</w:t>
      </w:r>
      <w:r w:rsidRPr="00062C47">
        <w:rPr>
          <w:rFonts w:eastAsia="Times New Roman" w:cs="Arial"/>
          <w:color w:val="000000" w:themeColor="text1"/>
        </w:rPr>
        <w:t xml:space="preserve"> og i dag hedder det sig, at: ”Eleverne skal blive fortrolige med dansk kultur og historie”. Både Bush og Bin </w:t>
      </w:r>
      <w:r>
        <w:rPr>
          <w:rFonts w:eastAsia="Times New Roman" w:cs="Arial"/>
          <w:color w:val="000000" w:themeColor="text1"/>
        </w:rPr>
        <w:t>L</w:t>
      </w:r>
      <w:r w:rsidRPr="00062C47">
        <w:rPr>
          <w:rFonts w:eastAsia="Times New Roman" w:cs="Arial"/>
          <w:color w:val="000000" w:themeColor="text1"/>
        </w:rPr>
        <w:t>aden br</w:t>
      </w:r>
      <w:r>
        <w:rPr>
          <w:rFonts w:eastAsia="Times New Roman" w:cs="Arial"/>
          <w:color w:val="000000" w:themeColor="text1"/>
        </w:rPr>
        <w:t>u</w:t>
      </w:r>
      <w:r w:rsidRPr="00062C47">
        <w:rPr>
          <w:rFonts w:eastAsia="Times New Roman" w:cs="Arial"/>
          <w:color w:val="000000" w:themeColor="text1"/>
        </w:rPr>
        <w:t xml:space="preserve">ger denne form for historiebrug for at skabe sammenhængskraft og fællesskabsfølelse. </w:t>
      </w:r>
    </w:p>
    <w:p w:rsidR="00475C1B" w:rsidRPr="00062C47" w:rsidRDefault="00475C1B" w:rsidP="00475C1B">
      <w:pPr>
        <w:shd w:val="clear" w:color="auto" w:fill="FFFFFF"/>
        <w:spacing w:after="0" w:line="300" w:lineRule="atLeast"/>
        <w:textAlignment w:val="baseline"/>
        <w:rPr>
          <w:rFonts w:eastAsia="Times New Roman" w:cs="Arial"/>
          <w:color w:val="000000" w:themeColor="text1"/>
        </w:rPr>
      </w:pPr>
    </w:p>
    <w:p w:rsidR="00475C1B" w:rsidRPr="00062C47" w:rsidRDefault="00475C1B" w:rsidP="00475C1B">
      <w:pPr>
        <w:shd w:val="clear" w:color="auto" w:fill="FFFFFF"/>
        <w:spacing w:after="0" w:line="300" w:lineRule="atLeast"/>
        <w:textAlignment w:val="baseline"/>
        <w:rPr>
          <w:rFonts w:cs="Arial"/>
          <w:b/>
          <w:color w:val="1C1C1C"/>
        </w:rPr>
      </w:pPr>
      <w:r>
        <w:rPr>
          <w:rFonts w:cs="Arial"/>
          <w:b/>
          <w:color w:val="1C1C1C"/>
        </w:rPr>
        <w:t xml:space="preserve">Opgave: </w:t>
      </w:r>
      <w:r w:rsidRPr="00062C47">
        <w:rPr>
          <w:rFonts w:cs="Arial"/>
          <w:b/>
          <w:color w:val="1C1C1C"/>
        </w:rPr>
        <w:t>Find eksempler i de to taler, hvor der bruges politisk historiebrug. Kopier citaterne ind herunder.</w:t>
      </w:r>
    </w:p>
    <w:p w:rsidR="00475C1B" w:rsidRPr="00247CA0" w:rsidRDefault="00475C1B" w:rsidP="00475C1B">
      <w:pPr>
        <w:shd w:val="clear" w:color="auto" w:fill="FFFFFF"/>
        <w:spacing w:after="0" w:line="300" w:lineRule="atLeast"/>
        <w:textAlignment w:val="baseline"/>
        <w:rPr>
          <w:rFonts w:cs="Arial"/>
          <w:color w:val="1C1C1C"/>
        </w:rPr>
      </w:pPr>
    </w:p>
    <w:p w:rsidR="00475C1B" w:rsidRDefault="00475C1B" w:rsidP="00475C1B">
      <w:r w:rsidRPr="00062C47">
        <w:rPr>
          <w:b/>
        </w:rPr>
        <w:t>Opgave: Diskuter nedenstående spørgsmål i grupper</w:t>
      </w:r>
      <w:r>
        <w:t>. Skriv jeres svar under det enkelte spørgsmål.</w:t>
      </w:r>
    </w:p>
    <w:p w:rsidR="00475C1B" w:rsidRPr="006C48E2" w:rsidRDefault="00475C1B" w:rsidP="00475C1B">
      <w:r w:rsidRPr="006C48E2">
        <w:t xml:space="preserve">Hvordan kan historiske begivenheder bruges som argument for at drage i krig? </w:t>
      </w:r>
    </w:p>
    <w:p w:rsidR="00475C1B" w:rsidRPr="006C48E2" w:rsidRDefault="00475C1B" w:rsidP="00475C1B">
      <w:r w:rsidRPr="006C48E2">
        <w:t>Hvordan kan en begivenhed betragtes på forskellige måder</w:t>
      </w:r>
      <w:r>
        <w:t>?</w:t>
      </w:r>
    </w:p>
    <w:p w:rsidR="00475C1B" w:rsidRDefault="00475C1B" w:rsidP="00475C1B">
      <w:r w:rsidRPr="00247CA0">
        <w:t xml:space="preserve">Hvilken betydning har det for vores historiske bevidsthed, at vi beskæftiger os med historie i en beskåret udgave? </w:t>
      </w:r>
    </w:p>
    <w:p w:rsidR="00475C1B" w:rsidRDefault="00475C1B" w:rsidP="00475C1B">
      <w:r w:rsidRPr="00247CA0">
        <w:t>Har vi som verdensborgere pligt til at beskæftige os mere dybdegående med historie for at kunne forstå årsager og konsekvenser bedre?</w:t>
      </w:r>
      <w:r>
        <w:t xml:space="preserve"> (begrund og problematiser)</w:t>
      </w:r>
    </w:p>
    <w:p w:rsidR="009C0F76" w:rsidRPr="0045174B" w:rsidRDefault="00475C1B" w:rsidP="009C0F76">
      <w:r w:rsidRPr="0045174B">
        <w:t>Hvordan kan historiebrug anvendes på en konstruktiv måde til at forhindre ny</w:t>
      </w:r>
      <w:bookmarkStart w:id="0" w:name="_GoBack"/>
      <w:bookmarkEnd w:id="0"/>
      <w:r w:rsidR="009C0F76" w:rsidRPr="0045174B">
        <w:t>e terrorangreb?</w:t>
      </w:r>
      <w:r w:rsidR="009C0F76" w:rsidRPr="0045174B" w:rsidDel="0045174B">
        <w:t xml:space="preserve"> </w:t>
      </w:r>
    </w:p>
    <w:p w:rsidR="00EA1168" w:rsidRDefault="00EA1168" w:rsidP="00475C1B"/>
    <w:sectPr w:rsidR="00EA11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6F0"/>
    <w:multiLevelType w:val="hybridMultilevel"/>
    <w:tmpl w:val="E53E037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0A07F08"/>
    <w:multiLevelType w:val="hybridMultilevel"/>
    <w:tmpl w:val="EF40EC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B6824C4"/>
    <w:multiLevelType w:val="multilevel"/>
    <w:tmpl w:val="3576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8FE6F0D0"/>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1B"/>
    <w:rsid w:val="00475C1B"/>
    <w:rsid w:val="009C0F76"/>
    <w:rsid w:val="00EA11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1B"/>
    <w:rPr>
      <w:rFonts w:eastAsiaTheme="minorEastAsia"/>
      <w:lang w:eastAsia="da-DK"/>
    </w:rPr>
  </w:style>
  <w:style w:type="paragraph" w:styleId="Overskrift1">
    <w:name w:val="heading 1"/>
    <w:basedOn w:val="Normal"/>
    <w:next w:val="Normal"/>
    <w:link w:val="Overskrift1Tegn"/>
    <w:uiPriority w:val="9"/>
    <w:qFormat/>
    <w:rsid w:val="0047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75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75C1B"/>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475C1B"/>
    <w:rPr>
      <w:rFonts w:asciiTheme="majorHAnsi" w:eastAsiaTheme="majorEastAsia" w:hAnsiTheme="majorHAnsi" w:cstheme="majorBidi"/>
      <w:b/>
      <w:bCs/>
      <w:color w:val="4F81BD" w:themeColor="accent1"/>
      <w:sz w:val="26"/>
      <w:szCs w:val="26"/>
      <w:lang w:eastAsia="da-DK"/>
    </w:rPr>
  </w:style>
  <w:style w:type="table" w:styleId="Tabel-Gitter">
    <w:name w:val="Table Grid"/>
    <w:basedOn w:val="Tabel-Normal"/>
    <w:uiPriority w:val="59"/>
    <w:rsid w:val="00475C1B"/>
    <w:pPr>
      <w:spacing w:after="0" w:line="240" w:lineRule="auto"/>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475C1B"/>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475C1B"/>
    <w:rPr>
      <w:rFonts w:eastAsiaTheme="minorEastAsia"/>
      <w:sz w:val="18"/>
      <w:lang w:eastAsia="da-DK"/>
    </w:rPr>
  </w:style>
  <w:style w:type="paragraph" w:styleId="Titel">
    <w:name w:val="Title"/>
    <w:basedOn w:val="Normal"/>
    <w:next w:val="Normal"/>
    <w:link w:val="TitelTegn"/>
    <w:uiPriority w:val="10"/>
    <w:qFormat/>
    <w:rsid w:val="00475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75C1B"/>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uiPriority w:val="34"/>
    <w:qFormat/>
    <w:rsid w:val="00475C1B"/>
    <w:pPr>
      <w:ind w:left="720"/>
      <w:contextualSpacing/>
    </w:pPr>
  </w:style>
  <w:style w:type="paragraph" w:styleId="Opstilling-punkttegn">
    <w:name w:val="List Bullet"/>
    <w:basedOn w:val="Normal"/>
    <w:uiPriority w:val="99"/>
    <w:unhideWhenUsed/>
    <w:rsid w:val="00475C1B"/>
    <w:pPr>
      <w:contextualSpacing/>
    </w:pPr>
  </w:style>
  <w:style w:type="paragraph" w:styleId="NormalWeb">
    <w:name w:val="Normal (Web)"/>
    <w:basedOn w:val="Normal"/>
    <w:uiPriority w:val="99"/>
    <w:unhideWhenUsed/>
    <w:rsid w:val="00475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75C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1B"/>
    <w:rPr>
      <w:rFonts w:eastAsiaTheme="minorEastAsia"/>
      <w:lang w:eastAsia="da-DK"/>
    </w:rPr>
  </w:style>
  <w:style w:type="paragraph" w:styleId="Overskrift1">
    <w:name w:val="heading 1"/>
    <w:basedOn w:val="Normal"/>
    <w:next w:val="Normal"/>
    <w:link w:val="Overskrift1Tegn"/>
    <w:uiPriority w:val="9"/>
    <w:qFormat/>
    <w:rsid w:val="0047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75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75C1B"/>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475C1B"/>
    <w:rPr>
      <w:rFonts w:asciiTheme="majorHAnsi" w:eastAsiaTheme="majorEastAsia" w:hAnsiTheme="majorHAnsi" w:cstheme="majorBidi"/>
      <w:b/>
      <w:bCs/>
      <w:color w:val="4F81BD" w:themeColor="accent1"/>
      <w:sz w:val="26"/>
      <w:szCs w:val="26"/>
      <w:lang w:eastAsia="da-DK"/>
    </w:rPr>
  </w:style>
  <w:style w:type="table" w:styleId="Tabel-Gitter">
    <w:name w:val="Table Grid"/>
    <w:basedOn w:val="Tabel-Normal"/>
    <w:uiPriority w:val="59"/>
    <w:rsid w:val="00475C1B"/>
    <w:pPr>
      <w:spacing w:after="0" w:line="240" w:lineRule="auto"/>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475C1B"/>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475C1B"/>
    <w:rPr>
      <w:rFonts w:eastAsiaTheme="minorEastAsia"/>
      <w:sz w:val="18"/>
      <w:lang w:eastAsia="da-DK"/>
    </w:rPr>
  </w:style>
  <w:style w:type="paragraph" w:styleId="Titel">
    <w:name w:val="Title"/>
    <w:basedOn w:val="Normal"/>
    <w:next w:val="Normal"/>
    <w:link w:val="TitelTegn"/>
    <w:uiPriority w:val="10"/>
    <w:qFormat/>
    <w:rsid w:val="00475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75C1B"/>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uiPriority w:val="34"/>
    <w:qFormat/>
    <w:rsid w:val="00475C1B"/>
    <w:pPr>
      <w:ind w:left="720"/>
      <w:contextualSpacing/>
    </w:pPr>
  </w:style>
  <w:style w:type="paragraph" w:styleId="Opstilling-punkttegn">
    <w:name w:val="List Bullet"/>
    <w:basedOn w:val="Normal"/>
    <w:uiPriority w:val="99"/>
    <w:unhideWhenUsed/>
    <w:rsid w:val="00475C1B"/>
    <w:pPr>
      <w:contextualSpacing/>
    </w:pPr>
  </w:style>
  <w:style w:type="paragraph" w:styleId="NormalWeb">
    <w:name w:val="Normal (Web)"/>
    <w:basedOn w:val="Normal"/>
    <w:uiPriority w:val="99"/>
    <w:unhideWhenUsed/>
    <w:rsid w:val="00475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75C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2938</Words>
  <Characters>17922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2</cp:revision>
  <dcterms:created xsi:type="dcterms:W3CDTF">2017-09-12T09:34:00Z</dcterms:created>
  <dcterms:modified xsi:type="dcterms:W3CDTF">2017-09-12T09:42:00Z</dcterms:modified>
</cp:coreProperties>
</file>