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ABF6" w14:textId="2097CF0E" w:rsidR="0096011A" w:rsidRDefault="00AA594B" w:rsidP="00AA594B">
      <w:pPr>
        <w:spacing w:after="0" w:line="276" w:lineRule="auto"/>
      </w:pPr>
      <w:r>
        <w:t>[lærervejledning]</w:t>
      </w:r>
    </w:p>
    <w:p w14:paraId="7AEF0AF3" w14:textId="14EF8765" w:rsidR="003D18C0" w:rsidRPr="003D18C0" w:rsidRDefault="003D18C0" w:rsidP="00AA594B">
      <w:pPr>
        <w:spacing w:after="0" w:line="276" w:lineRule="auto"/>
        <w:rPr>
          <w:b/>
          <w:bCs/>
          <w:sz w:val="36"/>
          <w:szCs w:val="36"/>
        </w:rPr>
      </w:pPr>
      <w:r w:rsidRPr="003D18C0">
        <w:rPr>
          <w:b/>
          <w:bCs/>
          <w:sz w:val="36"/>
          <w:szCs w:val="36"/>
        </w:rPr>
        <w:t>Tema 4: Kopper</w:t>
      </w:r>
    </w:p>
    <w:p w14:paraId="5FCAD899" w14:textId="7002169D" w:rsidR="00204456" w:rsidRDefault="00204456" w:rsidP="00AA594B">
      <w:pPr>
        <w:spacing w:after="0" w:line="276" w:lineRule="auto"/>
      </w:pPr>
      <w:r>
        <w:t>En person, der bliver syg af kopper, får høj feber og krop</w:t>
      </w:r>
      <w:r w:rsidR="00EA0400">
        <w:t>pen</w:t>
      </w:r>
      <w:r>
        <w:t xml:space="preserve"> dækkes af sår fulde af pus. Angribes hjerte, hjernen eller lungerne dør den syge. De, der overlever, bliver ofte blinde og deres krop vansire</w:t>
      </w:r>
      <w:r w:rsidR="00266828">
        <w:t>de</w:t>
      </w:r>
      <w:r>
        <w:t>.</w:t>
      </w:r>
    </w:p>
    <w:p w14:paraId="4D67A3FC" w14:textId="77777777" w:rsidR="00204456" w:rsidRDefault="00204456" w:rsidP="00AA594B">
      <w:pPr>
        <w:spacing w:after="0" w:line="276" w:lineRule="auto"/>
      </w:pPr>
    </w:p>
    <w:p w14:paraId="242DBC62" w14:textId="5F411B8D" w:rsidR="00AA594B" w:rsidRDefault="00AA594B" w:rsidP="00AA594B">
      <w:pPr>
        <w:spacing w:after="0" w:line="276" w:lineRule="auto"/>
      </w:pPr>
      <w:r>
        <w:t xml:space="preserve">Som flere andre alvorlige virussygdomme opstod kopper formentlig, da mennesker blev mere bofaste og begyndte at holde husdyr. Forskere mener derfor at kunne spore sygdommen tilbage til Mellemøsten, hvor den opstod omkring 10.000 f.v.t. </w:t>
      </w:r>
      <w:r w:rsidR="00ED52AD">
        <w:t xml:space="preserve">Mumien af Ramses 5., der var farao i Egypten i 1100-tallet f.v.t., viser tydelige tegn på, at han var ramt af kopper. </w:t>
      </w:r>
    </w:p>
    <w:p w14:paraId="754F5997" w14:textId="77777777" w:rsidR="00AA594B" w:rsidRDefault="00AA594B" w:rsidP="00AA594B">
      <w:pPr>
        <w:spacing w:after="0" w:line="276" w:lineRule="auto"/>
      </w:pPr>
    </w:p>
    <w:p w14:paraId="6DC7B80C" w14:textId="082344C1" w:rsidR="00AA594B" w:rsidRDefault="00ED52AD" w:rsidP="00AA594B">
      <w:pPr>
        <w:spacing w:after="0" w:line="276" w:lineRule="auto"/>
      </w:pPr>
      <w:r>
        <w:t xml:space="preserve">Formentlig hærgede en koppeepidemi Athen 430 f.v.t. </w:t>
      </w:r>
      <w:r w:rsidR="00AA594B">
        <w:t xml:space="preserve">Sygdommen </w:t>
      </w:r>
      <w:r>
        <w:t xml:space="preserve">spredte sig til det øvrige </w:t>
      </w:r>
      <w:r w:rsidR="00AA594B">
        <w:t xml:space="preserve">Europa i 500-700-tallet, og epidemier hærgede gennem middelalderen. I 1500-tallet blev kopper bragt til Mellem- og Sydamerika af spanske og portugisiske </w:t>
      </w:r>
      <w:proofErr w:type="spellStart"/>
      <w:r w:rsidR="00AA594B">
        <w:t>conquistadorer</w:t>
      </w:r>
      <w:proofErr w:type="spellEnd"/>
      <w:r w:rsidR="00AA594B">
        <w:t xml:space="preserve">. Millioner af </w:t>
      </w:r>
      <w:r w:rsidR="00DB03DF">
        <w:t xml:space="preserve">indfødte </w:t>
      </w:r>
      <w:r w:rsidR="00AA594B">
        <w:t>døde af kopper, og sygdommen var en medvirkende årsag til, at azteker- og inkarigerne brød sammen.</w:t>
      </w:r>
      <w:r w:rsidR="00BA3124">
        <w:t xml:space="preserve"> 30 år efter spaniernes og portugisernes ankomst var mellem </w:t>
      </w:r>
      <w:r>
        <w:t>op til 90</w:t>
      </w:r>
      <w:r w:rsidR="00BA3124">
        <w:t xml:space="preserve"> % af </w:t>
      </w:r>
      <w:r w:rsidR="00DB03DF">
        <w:t>de indfødte</w:t>
      </w:r>
      <w:r w:rsidR="00BA3124">
        <w:t xml:space="preserve"> døde</w:t>
      </w:r>
      <w:r>
        <w:t xml:space="preserve"> af ko</w:t>
      </w:r>
      <w:r w:rsidR="00DB03DF">
        <w:t>pper og andre smitsomme sygdomm</w:t>
      </w:r>
      <w:r w:rsidR="00025268">
        <w:t>e.</w:t>
      </w:r>
    </w:p>
    <w:p w14:paraId="0A67289F" w14:textId="79291F26" w:rsidR="00AA594B" w:rsidRDefault="00AA594B" w:rsidP="00AA594B">
      <w:pPr>
        <w:spacing w:after="0" w:line="276" w:lineRule="auto"/>
      </w:pPr>
      <w:r>
        <w:t xml:space="preserve">Under krigene mellem Frankrig og England om kolonierne i Nordamerika, hvor forskellige stammer </w:t>
      </w:r>
      <w:r w:rsidR="00DB03DF">
        <w:t xml:space="preserve">af indfødte </w:t>
      </w:r>
      <w:r>
        <w:t xml:space="preserve">støttede hver sin side, foreslog kommandanten for de britiske tropper Jeffrey </w:t>
      </w:r>
      <w:proofErr w:type="spellStart"/>
      <w:r>
        <w:t>Amherst</w:t>
      </w:r>
      <w:proofErr w:type="spellEnd"/>
      <w:r>
        <w:t xml:space="preserve"> at smitte de fjendtlige indianerstammer med kopper (se kilde </w:t>
      </w:r>
      <w:r w:rsidR="00DB03DF">
        <w:t>3</w:t>
      </w:r>
      <w:r>
        <w:t>)</w:t>
      </w:r>
      <w:r w:rsidR="00BC59E3">
        <w:t>.</w:t>
      </w:r>
    </w:p>
    <w:p w14:paraId="3E66C6EF" w14:textId="07EAA554" w:rsidR="00FA0E6A" w:rsidRDefault="00FA0E6A" w:rsidP="00AA594B">
      <w:pPr>
        <w:spacing w:after="0" w:line="276" w:lineRule="auto"/>
      </w:pPr>
    </w:p>
    <w:p w14:paraId="4FD54D93" w14:textId="34D0C9AA" w:rsidR="00FA0E6A" w:rsidRDefault="00FA0E6A" w:rsidP="00AA594B">
      <w:pPr>
        <w:spacing w:after="0" w:line="276" w:lineRule="auto"/>
      </w:pPr>
      <w:r>
        <w:t>En variant af kopper udviklede sig i Europa i anden halvdel af 1500-tallet. Resultatet var voldsomme og hyppige bølger af epidemier i de følgende århundreder. Således blev Island ramt af en række koppeepidemier, hvor den værste fra 1707 til 1709 skønnes at have kostet ca. 18.000</w:t>
      </w:r>
      <w:r w:rsidR="00F7701C">
        <w:t xml:space="preserve"> af</w:t>
      </w:r>
      <w:r>
        <w:t xml:space="preserve"> øens ca. 50.000 indbyggere livet. </w:t>
      </w:r>
    </w:p>
    <w:p w14:paraId="67D2C661" w14:textId="3CCFD8BD" w:rsidR="00BC59E3" w:rsidRDefault="00BC59E3" w:rsidP="00AA594B">
      <w:pPr>
        <w:spacing w:after="0" w:line="276" w:lineRule="auto"/>
      </w:pPr>
    </w:p>
    <w:p w14:paraId="0CBA9DFC" w14:textId="429A0E42" w:rsidR="00BC59E3" w:rsidRDefault="00BC59E3" w:rsidP="00AA594B">
      <w:pPr>
        <w:spacing w:after="0" w:line="276" w:lineRule="auto"/>
      </w:pPr>
      <w:r>
        <w:t>Kopper var en plage. I 1700-tallets Europa døde ca. 400.000 om året af sygdommen.</w:t>
      </w:r>
      <w:r w:rsidR="0074499A">
        <w:t xml:space="preserve"> Blev man smittet var d</w:t>
      </w:r>
      <w:r>
        <w:t xml:space="preserve">ødeligheden </w:t>
      </w:r>
      <w:r w:rsidR="0074499A">
        <w:t>mellem</w:t>
      </w:r>
      <w:r>
        <w:t xml:space="preserve"> 20 % </w:t>
      </w:r>
      <w:r w:rsidR="0074499A">
        <w:t>og</w:t>
      </w:r>
      <w:r>
        <w:t xml:space="preserve"> 60 %</w:t>
      </w:r>
      <w:r w:rsidR="0074499A">
        <w:t>. Overlevede man, var det for ca. 1/3 som blind. Under alle omstændigheder efterlod sygdommen</w:t>
      </w:r>
      <w:r>
        <w:t xml:space="preserve"> </w:t>
      </w:r>
      <w:r w:rsidR="0074499A">
        <w:t>frygtelige ar.</w:t>
      </w:r>
    </w:p>
    <w:p w14:paraId="2B21C069" w14:textId="77777777" w:rsidR="0074499A" w:rsidRDefault="0074499A" w:rsidP="00AA594B">
      <w:pPr>
        <w:spacing w:after="0" w:line="276" w:lineRule="auto"/>
      </w:pPr>
    </w:p>
    <w:p w14:paraId="60C78DC5" w14:textId="1C0AE04D" w:rsidR="00BC59E3" w:rsidRDefault="00BC59E3" w:rsidP="00AA594B">
      <w:pPr>
        <w:spacing w:after="0" w:line="276" w:lineRule="auto"/>
      </w:pPr>
      <w:r>
        <w:t>I tidens løb havde man forsøgt forskellige metoder til</w:t>
      </w:r>
      <w:r w:rsidR="0074499A">
        <w:t xml:space="preserve"> at komme sygdommen til livs. I begyndelsen af 1700-tallet forsøgte lady Mary </w:t>
      </w:r>
      <w:proofErr w:type="spellStart"/>
      <w:r w:rsidR="0074499A">
        <w:t>Wortley</w:t>
      </w:r>
      <w:proofErr w:type="spellEnd"/>
      <w:r w:rsidR="0074499A">
        <w:t xml:space="preserve"> </w:t>
      </w:r>
      <w:proofErr w:type="spellStart"/>
      <w:r w:rsidR="0074499A">
        <w:t>Montague</w:t>
      </w:r>
      <w:proofErr w:type="spellEnd"/>
      <w:r w:rsidR="0074499A">
        <w:t xml:space="preserve"> sig med podning. Hun havde selv været ramt af kopper, der havde vansiret hendes ansigt. Podningen foregik ved at skære en ridse på den raske persons arm og placere noget pus en blister fra en person, der var let ramt af kopper. </w:t>
      </w:r>
      <w:r w:rsidR="00BF7E74">
        <w:t>Behandlingen lykkedes de fleste gange. Men en del, der blev podet, blev selv syge.</w:t>
      </w:r>
    </w:p>
    <w:p w14:paraId="684BB712" w14:textId="3BBB2A38" w:rsidR="00204456" w:rsidRDefault="00204456" w:rsidP="00AA594B">
      <w:pPr>
        <w:spacing w:after="0" w:line="276" w:lineRule="auto"/>
      </w:pPr>
    </w:p>
    <w:p w14:paraId="164F89C7" w14:textId="399CFDB3" w:rsidR="00204456" w:rsidRDefault="00204456" w:rsidP="00AA594B">
      <w:pPr>
        <w:spacing w:after="0" w:line="276" w:lineRule="auto"/>
      </w:pPr>
      <w:r>
        <w:t xml:space="preserve">I 1796 podede den engelske læge Edward </w:t>
      </w:r>
      <w:proofErr w:type="spellStart"/>
      <w:r>
        <w:t>Jenner</w:t>
      </w:r>
      <w:proofErr w:type="spellEnd"/>
      <w:r>
        <w:t xml:space="preserve"> en 8-årig dreng med materie fra </w:t>
      </w:r>
      <w:r w:rsidR="00F7701C">
        <w:t>kokopper</w:t>
      </w:r>
      <w:r>
        <w:t>. Drengen blev immun over for kopper. I løbet af 1800-tallet indførte mange lande vaccination mod kopper. I slutningen af 1960’erne gennemførte WHO en verdensomspændende vaccinationskampagne mod kopper. Det sidste kendt tilfælde af kopper blev opdaget i 1977.</w:t>
      </w:r>
    </w:p>
    <w:p w14:paraId="77E1F45C" w14:textId="32686B87" w:rsidR="007D0A0B" w:rsidRDefault="007D0A0B" w:rsidP="00AA594B">
      <w:pPr>
        <w:spacing w:after="0" w:line="276" w:lineRule="auto"/>
      </w:pPr>
    </w:p>
    <w:p w14:paraId="6AF1E87E" w14:textId="4CE55D7C" w:rsidR="007D0A0B" w:rsidRDefault="007D0A0B" w:rsidP="00AA594B">
      <w:pPr>
        <w:spacing w:after="0" w:line="276" w:lineRule="auto"/>
        <w:rPr>
          <w:b/>
          <w:bCs/>
          <w:sz w:val="28"/>
          <w:szCs w:val="28"/>
        </w:rPr>
      </w:pPr>
      <w:proofErr w:type="spellStart"/>
      <w:r w:rsidRPr="007D0A0B">
        <w:rPr>
          <w:b/>
          <w:bCs/>
          <w:sz w:val="28"/>
          <w:szCs w:val="28"/>
        </w:rPr>
        <w:t>Trigger</w:t>
      </w:r>
      <w:proofErr w:type="spellEnd"/>
      <w:r w:rsidRPr="007D0A0B">
        <w:rPr>
          <w:b/>
          <w:bCs/>
          <w:sz w:val="28"/>
          <w:szCs w:val="28"/>
        </w:rPr>
        <w:t xml:space="preserve"> – i gang med temaet</w:t>
      </w:r>
    </w:p>
    <w:p w14:paraId="16402C0D" w14:textId="089C52F2" w:rsidR="00094B0C" w:rsidRPr="00094B0C" w:rsidRDefault="00094B0C" w:rsidP="00AA594B">
      <w:pPr>
        <w:spacing w:after="0" w:line="276" w:lineRule="auto"/>
      </w:pPr>
      <w:r>
        <w:lastRenderedPageBreak/>
        <w:t xml:space="preserve">Eleverne kan se filmen fra 1967, der viser mennesker fra Indien, som er angrebet af kopper, og hvordan man forsøger at behandle dem. (1:36 min. eng.) </w:t>
      </w:r>
      <w:hyperlink r:id="rId5" w:history="1">
        <w:r>
          <w:rPr>
            <w:rStyle w:val="Hyperlink"/>
          </w:rPr>
          <w:t>https://www.britishpathe.com/video/VLVAM7ETBH12WF9D35NQEPYCTGBU-INDIA-SMALLPOX-SWEEPS-BROUGHT-HIT-BIHAR-STATE/query/smallpox</w:t>
        </w:r>
      </w:hyperlink>
    </w:p>
    <w:p w14:paraId="55AE6E36" w14:textId="1FC6EA3B" w:rsidR="007D0A0B" w:rsidRDefault="007D0A0B" w:rsidP="00AA594B">
      <w:pPr>
        <w:spacing w:after="0" w:line="276" w:lineRule="auto"/>
        <w:rPr>
          <w:b/>
          <w:bCs/>
          <w:sz w:val="28"/>
          <w:szCs w:val="28"/>
        </w:rPr>
      </w:pPr>
    </w:p>
    <w:p w14:paraId="2D14A064" w14:textId="0BAAD713" w:rsidR="007D0A0B" w:rsidRDefault="007D0A0B" w:rsidP="00AA594B">
      <w:pPr>
        <w:spacing w:after="0" w:line="276" w:lineRule="auto"/>
        <w:rPr>
          <w:b/>
          <w:bCs/>
          <w:sz w:val="28"/>
          <w:szCs w:val="28"/>
        </w:rPr>
      </w:pPr>
      <w:r>
        <w:rPr>
          <w:b/>
          <w:bCs/>
          <w:sz w:val="28"/>
          <w:szCs w:val="28"/>
        </w:rPr>
        <w:t>Spørgsmål til kilderne</w:t>
      </w:r>
    </w:p>
    <w:p w14:paraId="1973234A" w14:textId="4C1163B3" w:rsidR="007D0A0B" w:rsidRDefault="007D0A0B" w:rsidP="007D0A0B">
      <w:pPr>
        <w:spacing w:after="0" w:line="276" w:lineRule="auto"/>
        <w:rPr>
          <w:rFonts w:cstheme="minorHAnsi"/>
          <w:b/>
          <w:bCs/>
        </w:rPr>
      </w:pPr>
      <w:r>
        <w:rPr>
          <w:rFonts w:cstheme="minorHAnsi"/>
          <w:b/>
          <w:bCs/>
        </w:rPr>
        <w:t>Kilde 1: Den kopperamte</w:t>
      </w:r>
    </w:p>
    <w:p w14:paraId="36DACE70" w14:textId="77777777" w:rsidR="007D0A0B" w:rsidRDefault="007D0A0B" w:rsidP="007D0A0B">
      <w:pPr>
        <w:pStyle w:val="Overskrift1"/>
        <w:numPr>
          <w:ilvl w:val="0"/>
          <w:numId w:val="1"/>
        </w:numPr>
        <w:shd w:val="clear" w:color="auto" w:fill="FFFFFF"/>
        <w:spacing w:before="0" w:beforeAutospacing="0" w:after="0" w:afterAutospacing="0" w:line="264" w:lineRule="atLeast"/>
        <w:rPr>
          <w:rFonts w:asciiTheme="minorHAnsi" w:hAnsiTheme="minorHAnsi" w:cstheme="minorHAnsi"/>
          <w:b w:val="0"/>
          <w:bCs w:val="0"/>
          <w:sz w:val="22"/>
          <w:szCs w:val="22"/>
        </w:rPr>
      </w:pPr>
      <w:r>
        <w:rPr>
          <w:rFonts w:asciiTheme="minorHAnsi" w:hAnsiTheme="minorHAnsi" w:cstheme="minorHAnsi"/>
          <w:b w:val="0"/>
          <w:bCs w:val="0"/>
          <w:sz w:val="22"/>
          <w:szCs w:val="22"/>
        </w:rPr>
        <w:t>Hvilket indtryk giver ophavsmandens (lægen) beskrivelse af sygdommen på dig?</w:t>
      </w:r>
    </w:p>
    <w:p w14:paraId="032E7156" w14:textId="77777777" w:rsidR="007D0A0B" w:rsidRDefault="007D0A0B" w:rsidP="007D0A0B">
      <w:pPr>
        <w:pStyle w:val="Overskrift1"/>
        <w:numPr>
          <w:ilvl w:val="0"/>
          <w:numId w:val="1"/>
        </w:numPr>
        <w:shd w:val="clear" w:color="auto" w:fill="FFFFFF"/>
        <w:spacing w:before="0" w:beforeAutospacing="0" w:after="0" w:afterAutospacing="0" w:line="264" w:lineRule="atLeast"/>
        <w:rPr>
          <w:rFonts w:asciiTheme="minorHAnsi" w:hAnsiTheme="minorHAnsi" w:cstheme="minorHAnsi"/>
          <w:b w:val="0"/>
          <w:bCs w:val="0"/>
          <w:sz w:val="22"/>
          <w:szCs w:val="22"/>
        </w:rPr>
      </w:pPr>
      <w:r>
        <w:rPr>
          <w:rFonts w:asciiTheme="minorHAnsi" w:hAnsiTheme="minorHAnsi" w:cstheme="minorHAnsi"/>
          <w:b w:val="0"/>
          <w:bCs w:val="0"/>
          <w:sz w:val="22"/>
          <w:szCs w:val="22"/>
        </w:rPr>
        <w:t>Hvad betyder ”</w:t>
      </w:r>
      <w:r w:rsidRPr="007B6AF5">
        <w:rPr>
          <w:rFonts w:asciiTheme="minorHAnsi" w:hAnsiTheme="minorHAnsi" w:cstheme="minorHAnsi"/>
          <w:b w:val="0"/>
          <w:bCs w:val="0"/>
          <w:sz w:val="22"/>
          <w:szCs w:val="22"/>
        </w:rPr>
        <w:t>Man ser ikke mere et menneske i den syge</w:t>
      </w:r>
      <w:r>
        <w:rPr>
          <w:rFonts w:asciiTheme="minorHAnsi" w:hAnsiTheme="minorHAnsi" w:cstheme="minorHAnsi"/>
          <w:b w:val="0"/>
          <w:bCs w:val="0"/>
          <w:sz w:val="22"/>
          <w:szCs w:val="22"/>
        </w:rPr>
        <w:t>”?</w:t>
      </w:r>
    </w:p>
    <w:p w14:paraId="27BEB122" w14:textId="2F6EB562" w:rsidR="007D0A0B" w:rsidRDefault="007D0A0B" w:rsidP="007D0A0B">
      <w:pPr>
        <w:pStyle w:val="Overskrift1"/>
        <w:numPr>
          <w:ilvl w:val="0"/>
          <w:numId w:val="1"/>
        </w:numPr>
        <w:shd w:val="clear" w:color="auto" w:fill="FFFFFF"/>
        <w:spacing w:before="0" w:beforeAutospacing="0" w:after="0" w:afterAutospacing="0" w:line="264" w:lineRule="atLeast"/>
        <w:rPr>
          <w:rFonts w:asciiTheme="minorHAnsi" w:hAnsiTheme="minorHAnsi" w:cstheme="minorHAnsi"/>
          <w:b w:val="0"/>
          <w:bCs w:val="0"/>
          <w:sz w:val="22"/>
          <w:szCs w:val="22"/>
        </w:rPr>
      </w:pPr>
      <w:r>
        <w:rPr>
          <w:rFonts w:asciiTheme="minorHAnsi" w:hAnsiTheme="minorHAnsi" w:cstheme="minorHAnsi"/>
          <w:b w:val="0"/>
          <w:bCs w:val="0"/>
          <w:sz w:val="22"/>
          <w:szCs w:val="22"/>
        </w:rPr>
        <w:t>Hvordan tror du folk i samtiden opfattede sygdommen og de smittede?</w:t>
      </w:r>
    </w:p>
    <w:p w14:paraId="4531433F" w14:textId="0DEDAF24" w:rsidR="007D0A0B" w:rsidRDefault="007D0A0B" w:rsidP="007D0A0B">
      <w:pPr>
        <w:pStyle w:val="Overskrift1"/>
        <w:shd w:val="clear" w:color="auto" w:fill="FFFFFF"/>
        <w:spacing w:before="0" w:beforeAutospacing="0" w:after="0" w:afterAutospacing="0" w:line="264" w:lineRule="atLeast"/>
        <w:rPr>
          <w:rFonts w:asciiTheme="minorHAnsi" w:hAnsiTheme="minorHAnsi" w:cstheme="minorHAnsi"/>
          <w:b w:val="0"/>
          <w:bCs w:val="0"/>
          <w:sz w:val="22"/>
          <w:szCs w:val="22"/>
        </w:rPr>
      </w:pPr>
    </w:p>
    <w:p w14:paraId="14D4C888" w14:textId="08FB2A0B" w:rsidR="007D0A0B" w:rsidRDefault="007D0A0B" w:rsidP="007D0A0B">
      <w:pPr>
        <w:spacing w:after="0" w:line="276" w:lineRule="auto"/>
        <w:rPr>
          <w:b/>
          <w:bCs/>
        </w:rPr>
      </w:pPr>
      <w:r>
        <w:rPr>
          <w:b/>
          <w:bCs/>
        </w:rPr>
        <w:t>Kilde 2: Udryddelse af indianerne</w:t>
      </w:r>
    </w:p>
    <w:p w14:paraId="35FD02F0" w14:textId="77777777" w:rsidR="007D0A0B" w:rsidRDefault="007D0A0B" w:rsidP="007D0A0B">
      <w:pPr>
        <w:pStyle w:val="Listeafsnit"/>
        <w:numPr>
          <w:ilvl w:val="0"/>
          <w:numId w:val="2"/>
        </w:numPr>
        <w:spacing w:after="0" w:line="276" w:lineRule="auto"/>
      </w:pPr>
      <w:r w:rsidRPr="00EA52CE">
        <w:t>Hvad viser kilde A o</w:t>
      </w:r>
      <w:r>
        <w:t>m sygdommen?</w:t>
      </w:r>
    </w:p>
    <w:p w14:paraId="46667659" w14:textId="64BC076F" w:rsidR="007D0A0B" w:rsidRDefault="007D0A0B" w:rsidP="007D0A0B">
      <w:pPr>
        <w:pStyle w:val="Listeafsnit"/>
        <w:numPr>
          <w:ilvl w:val="0"/>
          <w:numId w:val="2"/>
        </w:numPr>
        <w:spacing w:after="0" w:line="276" w:lineRule="auto"/>
      </w:pPr>
      <w:r>
        <w:t>Se kilde B. Hvordan mon den ukendte sygdom påvirkede aztekerne?</w:t>
      </w:r>
    </w:p>
    <w:p w14:paraId="1C761789" w14:textId="2B3F00EC" w:rsidR="007D0A0B" w:rsidRDefault="007D0A0B" w:rsidP="007D0A0B">
      <w:pPr>
        <w:spacing w:after="0" w:line="276" w:lineRule="auto"/>
      </w:pPr>
    </w:p>
    <w:p w14:paraId="790E857F" w14:textId="6266142F" w:rsidR="007D0A0B" w:rsidRDefault="007D0A0B" w:rsidP="007D0A0B">
      <w:pPr>
        <w:spacing w:after="0" w:line="276" w:lineRule="auto"/>
        <w:rPr>
          <w:rFonts w:cstheme="minorHAnsi"/>
          <w:b/>
          <w:bCs/>
        </w:rPr>
      </w:pPr>
      <w:r>
        <w:rPr>
          <w:rFonts w:cstheme="minorHAnsi"/>
          <w:b/>
          <w:bCs/>
        </w:rPr>
        <w:t>Kilde 3: Biologisk krigsførelse</w:t>
      </w:r>
    </w:p>
    <w:p w14:paraId="708D2648" w14:textId="4BAE3798" w:rsidR="007D0A0B" w:rsidRDefault="007D0A0B" w:rsidP="007D0A0B">
      <w:pPr>
        <w:pStyle w:val="Listeafsnit"/>
        <w:numPr>
          <w:ilvl w:val="0"/>
          <w:numId w:val="3"/>
        </w:numPr>
        <w:spacing w:after="0" w:line="276" w:lineRule="auto"/>
      </w:pPr>
      <w:r>
        <w:t xml:space="preserve">Hvad kan være forklaringen på, at </w:t>
      </w:r>
      <w:proofErr w:type="spellStart"/>
      <w:r>
        <w:t>Amherst</w:t>
      </w:r>
      <w:proofErr w:type="spellEnd"/>
      <w:r>
        <w:t xml:space="preserve"> accepterede at smitte </w:t>
      </w:r>
      <w:r w:rsidR="00DB03DF">
        <w:t>de indfødte</w:t>
      </w:r>
      <w:r>
        <w:t xml:space="preserve"> med kopper?</w:t>
      </w:r>
    </w:p>
    <w:p w14:paraId="72027EE2" w14:textId="3DA4EB6C" w:rsidR="007D0A0B" w:rsidRDefault="007D0A0B" w:rsidP="007D0A0B">
      <w:pPr>
        <w:pStyle w:val="Listeafsnit"/>
        <w:numPr>
          <w:ilvl w:val="0"/>
          <w:numId w:val="3"/>
        </w:numPr>
        <w:spacing w:after="0" w:line="276" w:lineRule="auto"/>
      </w:pPr>
      <w:r>
        <w:t>Hvad fortæller det om europæernes holdning til ikke-europæere?</w:t>
      </w:r>
    </w:p>
    <w:p w14:paraId="64CA8AAD" w14:textId="00677643" w:rsidR="007D0A0B" w:rsidRDefault="007D0A0B" w:rsidP="007D0A0B">
      <w:pPr>
        <w:pStyle w:val="Listeafsnit"/>
        <w:numPr>
          <w:ilvl w:val="0"/>
          <w:numId w:val="3"/>
        </w:numPr>
        <w:spacing w:after="0" w:line="276" w:lineRule="auto"/>
      </w:pPr>
      <w:r>
        <w:t>Flere lande har udviklet biologiske våben. 1975 vedtog FN-landene et forbud mod biologisk våben. Bortset fra Japan, der brugte biologiske våben mod kinesiske byer under 2. Verdenskrig, er biologiske våben brugt meget sjældent i de sidste par hundrede år. Hvad kan være forklaringen på det?</w:t>
      </w:r>
    </w:p>
    <w:p w14:paraId="1C30978C" w14:textId="7BC3CDB2" w:rsidR="007D0A0B" w:rsidRDefault="007D0A0B" w:rsidP="007D0A0B">
      <w:pPr>
        <w:spacing w:after="0" w:line="276" w:lineRule="auto"/>
      </w:pPr>
    </w:p>
    <w:p w14:paraId="35ED8BBC" w14:textId="118D4CE8" w:rsidR="007D0A0B" w:rsidRDefault="007D0A0B" w:rsidP="007D0A0B">
      <w:pPr>
        <w:spacing w:after="0" w:line="276" w:lineRule="auto"/>
        <w:rPr>
          <w:rFonts w:cstheme="minorHAnsi"/>
          <w:b/>
          <w:bCs/>
        </w:rPr>
      </w:pPr>
      <w:r>
        <w:rPr>
          <w:rFonts w:cstheme="minorHAnsi"/>
          <w:b/>
          <w:bCs/>
        </w:rPr>
        <w:t>Kilde 4: En dreng som forsøgskanin</w:t>
      </w:r>
    </w:p>
    <w:p w14:paraId="74CC0F69" w14:textId="7597978F" w:rsidR="00CB50BD" w:rsidRPr="004F77BA" w:rsidRDefault="00CB50BD" w:rsidP="004F77BA">
      <w:pPr>
        <w:pStyle w:val="Listeafsnit"/>
        <w:numPr>
          <w:ilvl w:val="0"/>
          <w:numId w:val="4"/>
        </w:numPr>
        <w:spacing w:after="0" w:line="276" w:lineRule="auto"/>
        <w:rPr>
          <w:rFonts w:cstheme="minorHAnsi"/>
        </w:rPr>
      </w:pPr>
      <w:r w:rsidRPr="004F77BA">
        <w:rPr>
          <w:rFonts w:cstheme="minorHAnsi"/>
        </w:rPr>
        <w:t xml:space="preserve">Hvordan kan </w:t>
      </w:r>
      <w:proofErr w:type="spellStart"/>
      <w:r w:rsidRPr="004F77BA">
        <w:rPr>
          <w:rFonts w:cstheme="minorHAnsi"/>
        </w:rPr>
        <w:t>Jenner</w:t>
      </w:r>
      <w:proofErr w:type="spellEnd"/>
      <w:r w:rsidRPr="004F77BA">
        <w:rPr>
          <w:rFonts w:cstheme="minorHAnsi"/>
        </w:rPr>
        <w:t xml:space="preserve"> have fået lov til at pode James </w:t>
      </w:r>
      <w:proofErr w:type="spellStart"/>
      <w:r w:rsidRPr="004F77BA">
        <w:rPr>
          <w:rFonts w:cstheme="minorHAnsi"/>
        </w:rPr>
        <w:t>Phipps</w:t>
      </w:r>
      <w:proofErr w:type="spellEnd"/>
      <w:r w:rsidRPr="004F77BA">
        <w:rPr>
          <w:rFonts w:cstheme="minorHAnsi"/>
        </w:rPr>
        <w:t xml:space="preserve"> med </w:t>
      </w:r>
      <w:r w:rsidR="00F7701C" w:rsidRPr="004F77BA">
        <w:rPr>
          <w:rFonts w:cstheme="minorHAnsi"/>
        </w:rPr>
        <w:t>kokopper</w:t>
      </w:r>
      <w:r w:rsidRPr="004F77BA">
        <w:rPr>
          <w:rFonts w:cstheme="minorHAnsi"/>
        </w:rPr>
        <w:t>?</w:t>
      </w:r>
    </w:p>
    <w:p w14:paraId="33B969BF" w14:textId="1138B26B" w:rsidR="00CB50BD" w:rsidRPr="004F77BA" w:rsidRDefault="00CB50BD" w:rsidP="004F77BA">
      <w:pPr>
        <w:pStyle w:val="Listeafsnit"/>
        <w:numPr>
          <w:ilvl w:val="0"/>
          <w:numId w:val="4"/>
        </w:numPr>
        <w:spacing w:after="0" w:line="276" w:lineRule="auto"/>
        <w:rPr>
          <w:rFonts w:cstheme="minorHAnsi"/>
        </w:rPr>
      </w:pPr>
      <w:r w:rsidRPr="004F77BA">
        <w:rPr>
          <w:rFonts w:cstheme="minorHAnsi"/>
        </w:rPr>
        <w:t>Hvordan tror du, at James har oplevet situationen?</w:t>
      </w:r>
    </w:p>
    <w:p w14:paraId="47217CD3" w14:textId="67A562CE" w:rsidR="00CB50BD" w:rsidRPr="004F77BA" w:rsidRDefault="00CB50BD" w:rsidP="004F77BA">
      <w:pPr>
        <w:pStyle w:val="Listeafsnit"/>
        <w:numPr>
          <w:ilvl w:val="0"/>
          <w:numId w:val="4"/>
        </w:numPr>
        <w:spacing w:after="0" w:line="276" w:lineRule="auto"/>
        <w:rPr>
          <w:rFonts w:cstheme="minorHAnsi"/>
        </w:rPr>
      </w:pPr>
      <w:r w:rsidRPr="004F77BA">
        <w:rPr>
          <w:rFonts w:cstheme="minorHAnsi"/>
        </w:rPr>
        <w:t xml:space="preserve">Tror du, at det ville have haft nogle konsekvenser for </w:t>
      </w:r>
      <w:proofErr w:type="spellStart"/>
      <w:r w:rsidRPr="004F77BA">
        <w:rPr>
          <w:rFonts w:cstheme="minorHAnsi"/>
        </w:rPr>
        <w:t>Jenner</w:t>
      </w:r>
      <w:proofErr w:type="spellEnd"/>
      <w:r w:rsidRPr="004F77BA">
        <w:rPr>
          <w:rFonts w:cstheme="minorHAnsi"/>
        </w:rPr>
        <w:t>, hvis James døde? Begrund.</w:t>
      </w:r>
    </w:p>
    <w:p w14:paraId="4ECC59DE" w14:textId="30FAC95B" w:rsidR="004F77BA" w:rsidRDefault="004F77BA" w:rsidP="004F77BA">
      <w:pPr>
        <w:pStyle w:val="Listeafsnit"/>
        <w:numPr>
          <w:ilvl w:val="0"/>
          <w:numId w:val="4"/>
        </w:numPr>
        <w:spacing w:after="0" w:line="276" w:lineRule="auto"/>
        <w:rPr>
          <w:rFonts w:cstheme="minorHAnsi"/>
        </w:rPr>
      </w:pPr>
      <w:r w:rsidRPr="004F77BA">
        <w:rPr>
          <w:rFonts w:cstheme="minorHAnsi"/>
        </w:rPr>
        <w:t xml:space="preserve">Hvad fortæller </w:t>
      </w:r>
      <w:proofErr w:type="spellStart"/>
      <w:r w:rsidRPr="004F77BA">
        <w:rPr>
          <w:rFonts w:cstheme="minorHAnsi"/>
        </w:rPr>
        <w:t>Jenners</w:t>
      </w:r>
      <w:proofErr w:type="spellEnd"/>
      <w:r w:rsidRPr="004F77BA">
        <w:rPr>
          <w:rFonts w:cstheme="minorHAnsi"/>
        </w:rPr>
        <w:t xml:space="preserve"> forsøg om samfundsforholdene i England i slutningen af 1700-tallet?</w:t>
      </w:r>
    </w:p>
    <w:p w14:paraId="200B8725" w14:textId="15F472CD" w:rsidR="004F77BA" w:rsidRDefault="004F77BA" w:rsidP="004F77BA">
      <w:pPr>
        <w:spacing w:after="0" w:line="276" w:lineRule="auto"/>
        <w:rPr>
          <w:rFonts w:cstheme="minorHAnsi"/>
        </w:rPr>
      </w:pPr>
    </w:p>
    <w:p w14:paraId="5DE4CF21" w14:textId="05CA932E" w:rsidR="004F77BA" w:rsidRDefault="004F77BA" w:rsidP="004F77BA">
      <w:pPr>
        <w:spacing w:after="0" w:line="276" w:lineRule="auto"/>
        <w:rPr>
          <w:rFonts w:cstheme="minorHAnsi"/>
          <w:b/>
          <w:bCs/>
        </w:rPr>
      </w:pPr>
      <w:r>
        <w:rPr>
          <w:rFonts w:cstheme="minorHAnsi"/>
          <w:b/>
          <w:bCs/>
        </w:rPr>
        <w:t xml:space="preserve">Kilde 5: </w:t>
      </w:r>
      <w:proofErr w:type="spellStart"/>
      <w:r>
        <w:rPr>
          <w:rFonts w:cstheme="minorHAnsi"/>
          <w:b/>
          <w:bCs/>
        </w:rPr>
        <w:t>Jenners</w:t>
      </w:r>
      <w:proofErr w:type="spellEnd"/>
      <w:r>
        <w:rPr>
          <w:rFonts w:cstheme="minorHAnsi"/>
          <w:b/>
          <w:bCs/>
        </w:rPr>
        <w:t xml:space="preserve"> forsøg</w:t>
      </w:r>
    </w:p>
    <w:p w14:paraId="237324CB" w14:textId="2AFABDC2" w:rsidR="004F77BA" w:rsidRPr="009920B4" w:rsidRDefault="004F77BA" w:rsidP="004F77BA">
      <w:pPr>
        <w:pStyle w:val="Listeafsnit"/>
        <w:numPr>
          <w:ilvl w:val="0"/>
          <w:numId w:val="5"/>
        </w:numPr>
        <w:spacing w:after="0" w:line="276" w:lineRule="auto"/>
        <w:rPr>
          <w:rFonts w:eastAsia="Times New Roman" w:cstheme="minorHAnsi"/>
          <w:color w:val="202122"/>
          <w:lang w:eastAsia="da-DK"/>
        </w:rPr>
      </w:pPr>
      <w:r>
        <w:rPr>
          <w:rFonts w:eastAsia="Times New Roman" w:cstheme="minorHAnsi"/>
          <w:color w:val="202122"/>
          <w:lang w:eastAsia="da-DK"/>
        </w:rPr>
        <w:t xml:space="preserve">Se kilde A. </w:t>
      </w:r>
      <w:r w:rsidRPr="009920B4">
        <w:rPr>
          <w:rFonts w:eastAsia="Times New Roman" w:cstheme="minorHAnsi"/>
          <w:color w:val="202122"/>
          <w:lang w:eastAsia="da-DK"/>
        </w:rPr>
        <w:t>Hvilket indtryk giver billedet af situationen?</w:t>
      </w:r>
    </w:p>
    <w:p w14:paraId="5ED3DA41" w14:textId="77777777" w:rsidR="004F77BA" w:rsidRPr="004F77BA" w:rsidRDefault="004F77BA" w:rsidP="004F77BA">
      <w:pPr>
        <w:pStyle w:val="Listeafsnit"/>
        <w:numPr>
          <w:ilvl w:val="0"/>
          <w:numId w:val="5"/>
        </w:numPr>
        <w:spacing w:after="0" w:line="276" w:lineRule="auto"/>
        <w:rPr>
          <w:rFonts w:cstheme="minorHAnsi"/>
        </w:rPr>
      </w:pPr>
      <w:r w:rsidRPr="004F77BA">
        <w:rPr>
          <w:rFonts w:eastAsia="Times New Roman" w:cstheme="minorHAnsi"/>
          <w:color w:val="202122"/>
          <w:lang w:eastAsia="da-DK"/>
        </w:rPr>
        <w:t>Hvad tror du, at kunstneren vil fortælle med billedet?</w:t>
      </w:r>
    </w:p>
    <w:p w14:paraId="4447EFCB" w14:textId="66978B9C" w:rsidR="004F77BA" w:rsidRPr="004F77BA" w:rsidRDefault="004F77BA" w:rsidP="004F77BA">
      <w:pPr>
        <w:pStyle w:val="Listeafsnit"/>
        <w:numPr>
          <w:ilvl w:val="0"/>
          <w:numId w:val="5"/>
        </w:numPr>
        <w:spacing w:after="0" w:line="276" w:lineRule="auto"/>
        <w:rPr>
          <w:rFonts w:cstheme="minorHAnsi"/>
        </w:rPr>
      </w:pPr>
      <w:r w:rsidRPr="004F77BA">
        <w:rPr>
          <w:rFonts w:eastAsia="Times New Roman" w:cstheme="minorHAnsi"/>
          <w:color w:val="202122"/>
          <w:lang w:eastAsia="da-DK"/>
        </w:rPr>
        <w:t xml:space="preserve">Se kilde B. </w:t>
      </w:r>
      <w:r w:rsidRPr="004F77BA">
        <w:rPr>
          <w:rFonts w:cstheme="minorHAnsi"/>
        </w:rPr>
        <w:t xml:space="preserve">Hvilket indtryk giver billedet af situationen? Se på personerne omkring James </w:t>
      </w:r>
      <w:proofErr w:type="spellStart"/>
      <w:r w:rsidRPr="004F77BA">
        <w:rPr>
          <w:rFonts w:cstheme="minorHAnsi"/>
        </w:rPr>
        <w:t>Phipps</w:t>
      </w:r>
      <w:proofErr w:type="spellEnd"/>
      <w:r w:rsidRPr="004F77BA">
        <w:rPr>
          <w:rFonts w:cstheme="minorHAnsi"/>
        </w:rPr>
        <w:t>.</w:t>
      </w:r>
    </w:p>
    <w:p w14:paraId="16C71ECF" w14:textId="77777777" w:rsidR="004F77BA" w:rsidRPr="009920B4" w:rsidRDefault="004F77BA" w:rsidP="004F77BA">
      <w:pPr>
        <w:pStyle w:val="Listeafsnit"/>
        <w:numPr>
          <w:ilvl w:val="0"/>
          <w:numId w:val="6"/>
        </w:numPr>
        <w:spacing w:after="0" w:line="276" w:lineRule="auto"/>
        <w:rPr>
          <w:rFonts w:cstheme="minorHAnsi"/>
        </w:rPr>
      </w:pPr>
      <w:r w:rsidRPr="009920B4">
        <w:rPr>
          <w:rFonts w:cstheme="minorHAnsi"/>
        </w:rPr>
        <w:t>Hvordan oplever James situationen?</w:t>
      </w:r>
    </w:p>
    <w:p w14:paraId="6FF5996D" w14:textId="77777777" w:rsidR="004F77BA" w:rsidRPr="009920B4" w:rsidRDefault="004F77BA" w:rsidP="004F77BA">
      <w:pPr>
        <w:pStyle w:val="Listeafsnit"/>
        <w:numPr>
          <w:ilvl w:val="0"/>
          <w:numId w:val="6"/>
        </w:numPr>
        <w:spacing w:after="0" w:line="276" w:lineRule="auto"/>
        <w:rPr>
          <w:rFonts w:cstheme="minorHAnsi"/>
        </w:rPr>
      </w:pPr>
      <w:r w:rsidRPr="009920B4">
        <w:rPr>
          <w:rFonts w:cstheme="minorHAnsi"/>
        </w:rPr>
        <w:t>Hvem er pigen længst til højre? Hvad gør hun?</w:t>
      </w:r>
    </w:p>
    <w:p w14:paraId="3C0BED93" w14:textId="0985048C" w:rsidR="004F77BA" w:rsidRDefault="004F77BA" w:rsidP="004F77BA">
      <w:pPr>
        <w:pStyle w:val="Listeafsnit"/>
        <w:numPr>
          <w:ilvl w:val="0"/>
          <w:numId w:val="6"/>
        </w:numPr>
        <w:spacing w:after="0" w:line="276" w:lineRule="auto"/>
        <w:rPr>
          <w:rFonts w:cstheme="minorHAnsi"/>
        </w:rPr>
      </w:pPr>
      <w:r w:rsidRPr="009920B4">
        <w:rPr>
          <w:rFonts w:cstheme="minorHAnsi"/>
        </w:rPr>
        <w:t>Hvad tror du, at kunstneren vil fortælle med billedet?</w:t>
      </w:r>
    </w:p>
    <w:p w14:paraId="4F0C287B" w14:textId="72BAAD05" w:rsidR="004F77BA" w:rsidRDefault="004F77BA" w:rsidP="004F77BA">
      <w:pPr>
        <w:pStyle w:val="Listeafsnit"/>
        <w:numPr>
          <w:ilvl w:val="0"/>
          <w:numId w:val="6"/>
        </w:numPr>
        <w:spacing w:after="0" w:line="276" w:lineRule="auto"/>
        <w:rPr>
          <w:rFonts w:cstheme="minorHAnsi"/>
        </w:rPr>
      </w:pPr>
      <w:r>
        <w:rPr>
          <w:rFonts w:cstheme="minorHAnsi"/>
        </w:rPr>
        <w:t>Hvordan vil du forklare</w:t>
      </w:r>
      <w:r w:rsidR="00DB03DF">
        <w:rPr>
          <w:rFonts w:cstheme="minorHAnsi"/>
        </w:rPr>
        <w:t>, situationen er fremstillet så forskelligt i kilde A og B?</w:t>
      </w:r>
      <w:r>
        <w:rPr>
          <w:rFonts w:cstheme="minorHAnsi"/>
        </w:rPr>
        <w:t xml:space="preserve"> </w:t>
      </w:r>
    </w:p>
    <w:p w14:paraId="077ACBF0" w14:textId="358EF089" w:rsidR="004673E8" w:rsidRDefault="004673E8" w:rsidP="004673E8">
      <w:pPr>
        <w:spacing w:after="0" w:line="276" w:lineRule="auto"/>
        <w:rPr>
          <w:rFonts w:cstheme="minorHAnsi"/>
        </w:rPr>
      </w:pPr>
    </w:p>
    <w:p w14:paraId="1554C8E4" w14:textId="77EA5460" w:rsidR="004673E8" w:rsidRPr="004673E8" w:rsidRDefault="004673E8" w:rsidP="004673E8">
      <w:pPr>
        <w:spacing w:after="0" w:line="276" w:lineRule="auto"/>
        <w:rPr>
          <w:rFonts w:cstheme="minorHAnsi"/>
          <w:b/>
          <w:bCs/>
        </w:rPr>
      </w:pPr>
      <w:r w:rsidRPr="004673E8">
        <w:rPr>
          <w:rFonts w:cstheme="minorHAnsi"/>
          <w:b/>
          <w:bCs/>
        </w:rPr>
        <w:t>Kilde 6: Anti-vaccination</w:t>
      </w:r>
    </w:p>
    <w:p w14:paraId="73B3DD09" w14:textId="097E2DE4" w:rsidR="004673E8" w:rsidRPr="004673E8" w:rsidRDefault="004673E8" w:rsidP="004673E8">
      <w:pPr>
        <w:pStyle w:val="Listeafsnit"/>
        <w:numPr>
          <w:ilvl w:val="0"/>
          <w:numId w:val="8"/>
        </w:numPr>
        <w:spacing w:after="0" w:line="276" w:lineRule="auto"/>
        <w:rPr>
          <w:rFonts w:cstheme="minorHAnsi"/>
        </w:rPr>
      </w:pPr>
      <w:r w:rsidRPr="004673E8">
        <w:rPr>
          <w:rFonts w:cstheme="minorHAnsi"/>
        </w:rPr>
        <w:t>Hvilke argumenter fremfører pjecen mod obligatorisk vaccination (kilde A)?</w:t>
      </w:r>
    </w:p>
    <w:p w14:paraId="567CD178" w14:textId="7E8C9EB6" w:rsidR="004673E8" w:rsidRPr="00B91D7A" w:rsidRDefault="004673E8" w:rsidP="004673E8">
      <w:pPr>
        <w:pStyle w:val="Listeafsnit"/>
        <w:numPr>
          <w:ilvl w:val="0"/>
          <w:numId w:val="7"/>
        </w:numPr>
        <w:spacing w:after="0" w:line="276" w:lineRule="auto"/>
        <w:rPr>
          <w:rFonts w:cstheme="minorHAnsi"/>
        </w:rPr>
      </w:pPr>
      <w:r w:rsidRPr="00B91D7A">
        <w:rPr>
          <w:rFonts w:cstheme="minorHAnsi"/>
        </w:rPr>
        <w:t xml:space="preserve">Hvordan kan man forklare, at John Birch </w:t>
      </w:r>
      <w:r>
        <w:rPr>
          <w:rFonts w:cstheme="minorHAnsi"/>
        </w:rPr>
        <w:t xml:space="preserve">(kilde B) </w:t>
      </w:r>
      <w:r w:rsidRPr="00B91D7A">
        <w:rPr>
          <w:rFonts w:cstheme="minorHAnsi"/>
        </w:rPr>
        <w:t xml:space="preserve">og mange i hans samtid så kopper som en ”forsynets </w:t>
      </w:r>
      <w:r w:rsidR="00F7701C" w:rsidRPr="00B91D7A">
        <w:rPr>
          <w:rFonts w:cstheme="minorHAnsi"/>
        </w:rPr>
        <w:t>barmhjertighedsgerning</w:t>
      </w:r>
      <w:r w:rsidRPr="00B91D7A">
        <w:rPr>
          <w:rFonts w:cstheme="minorHAnsi"/>
        </w:rPr>
        <w:t>”?</w:t>
      </w:r>
    </w:p>
    <w:p w14:paraId="0D7CD937" w14:textId="77777777" w:rsidR="004673E8" w:rsidRPr="00B91D7A" w:rsidRDefault="004673E8" w:rsidP="004673E8">
      <w:pPr>
        <w:pStyle w:val="Listeafsnit"/>
        <w:numPr>
          <w:ilvl w:val="0"/>
          <w:numId w:val="7"/>
        </w:numPr>
        <w:spacing w:after="0" w:line="276" w:lineRule="auto"/>
        <w:rPr>
          <w:rFonts w:cstheme="minorHAnsi"/>
        </w:rPr>
      </w:pPr>
      <w:r w:rsidRPr="00B91D7A">
        <w:rPr>
          <w:rFonts w:cstheme="minorHAnsi"/>
        </w:rPr>
        <w:t>Hvad mener John Birch med ”uorden i menneskehedens system”?</w:t>
      </w:r>
    </w:p>
    <w:p w14:paraId="09A5C6AF" w14:textId="7E56F930" w:rsidR="004673E8" w:rsidRDefault="004673E8" w:rsidP="004673E8">
      <w:pPr>
        <w:pStyle w:val="Listeafsnit"/>
        <w:numPr>
          <w:ilvl w:val="0"/>
          <w:numId w:val="7"/>
        </w:numPr>
        <w:spacing w:after="0" w:line="276" w:lineRule="auto"/>
        <w:rPr>
          <w:rFonts w:cstheme="minorHAnsi"/>
        </w:rPr>
      </w:pPr>
      <w:r w:rsidRPr="00B91D7A">
        <w:rPr>
          <w:rFonts w:cstheme="minorHAnsi"/>
        </w:rPr>
        <w:lastRenderedPageBreak/>
        <w:t>I dag er der også organisationer, der er imod vaccinationer. Undersøg hvad deres argumenter er.</w:t>
      </w:r>
    </w:p>
    <w:p w14:paraId="69A29614" w14:textId="415BA4E5" w:rsidR="00094B0C" w:rsidRDefault="00094B0C" w:rsidP="00094B0C">
      <w:pPr>
        <w:spacing w:after="0" w:line="276" w:lineRule="auto"/>
        <w:rPr>
          <w:rFonts w:cstheme="minorHAnsi"/>
        </w:rPr>
      </w:pPr>
    </w:p>
    <w:p w14:paraId="67D99898" w14:textId="72AF5F3B" w:rsidR="00094B0C" w:rsidRDefault="00094B0C" w:rsidP="00094B0C">
      <w:pPr>
        <w:spacing w:after="0" w:line="276" w:lineRule="auto"/>
        <w:rPr>
          <w:rFonts w:cstheme="minorHAnsi"/>
          <w:b/>
          <w:bCs/>
        </w:rPr>
      </w:pPr>
      <w:r>
        <w:rPr>
          <w:rFonts w:cstheme="minorHAnsi"/>
          <w:b/>
          <w:bCs/>
        </w:rPr>
        <w:t>Kilde 7: Vaccination mod kopper</w:t>
      </w:r>
    </w:p>
    <w:p w14:paraId="39815949" w14:textId="77777777" w:rsidR="00094B0C" w:rsidRPr="00796BF5" w:rsidRDefault="00094B0C" w:rsidP="00094B0C">
      <w:pPr>
        <w:pStyle w:val="Listeafsnit"/>
        <w:numPr>
          <w:ilvl w:val="0"/>
          <w:numId w:val="9"/>
        </w:numPr>
        <w:spacing w:after="0" w:line="276" w:lineRule="auto"/>
        <w:rPr>
          <w:rFonts w:cstheme="minorHAnsi"/>
        </w:rPr>
      </w:pPr>
      <w:r w:rsidRPr="00796BF5">
        <w:rPr>
          <w:rFonts w:cstheme="minorHAnsi"/>
        </w:rPr>
        <w:t>Hvad viser tegningen om konsekvenserne af at blive vaccineret mod kopper?</w:t>
      </w:r>
    </w:p>
    <w:p w14:paraId="324B12C6" w14:textId="77777777" w:rsidR="00094B0C" w:rsidRPr="00796BF5" w:rsidRDefault="00094B0C" w:rsidP="00094B0C">
      <w:pPr>
        <w:pStyle w:val="Listeafsnit"/>
        <w:numPr>
          <w:ilvl w:val="0"/>
          <w:numId w:val="9"/>
        </w:numPr>
        <w:spacing w:after="0" w:line="276" w:lineRule="auto"/>
        <w:rPr>
          <w:rFonts w:cstheme="minorHAnsi"/>
        </w:rPr>
      </w:pPr>
      <w:r w:rsidRPr="00796BF5">
        <w:rPr>
          <w:rFonts w:cstheme="minorHAnsi"/>
        </w:rPr>
        <w:t xml:space="preserve">Kopper var en frygtet sygdom. Hvorfor tror du, at mange var bange for og modstandere af at blive vaccineret i begyndelsen af 1800-tallet? </w:t>
      </w:r>
    </w:p>
    <w:p w14:paraId="7555AD29" w14:textId="77777777" w:rsidR="00094B0C" w:rsidRPr="00094B0C" w:rsidRDefault="00094B0C" w:rsidP="00094B0C">
      <w:pPr>
        <w:spacing w:after="0" w:line="276" w:lineRule="auto"/>
        <w:rPr>
          <w:rFonts w:cstheme="minorHAnsi"/>
        </w:rPr>
      </w:pPr>
    </w:p>
    <w:p w14:paraId="48B32ED6" w14:textId="77777777" w:rsidR="004673E8" w:rsidRPr="004673E8" w:rsidRDefault="004673E8" w:rsidP="004673E8">
      <w:pPr>
        <w:spacing w:after="0" w:line="276" w:lineRule="auto"/>
        <w:rPr>
          <w:rFonts w:cstheme="minorHAnsi"/>
        </w:rPr>
      </w:pPr>
    </w:p>
    <w:p w14:paraId="47AE8BC4" w14:textId="77777777" w:rsidR="004673E8" w:rsidRPr="004673E8" w:rsidRDefault="004673E8" w:rsidP="004673E8">
      <w:pPr>
        <w:spacing w:after="0" w:line="276" w:lineRule="auto"/>
        <w:rPr>
          <w:rFonts w:cstheme="minorHAnsi"/>
        </w:rPr>
      </w:pPr>
    </w:p>
    <w:p w14:paraId="1C75FEEF" w14:textId="30A5E75C" w:rsidR="004F77BA" w:rsidRPr="004F77BA" w:rsidRDefault="004F77BA" w:rsidP="004F77BA">
      <w:pPr>
        <w:spacing w:after="0" w:line="276" w:lineRule="auto"/>
        <w:rPr>
          <w:rFonts w:eastAsia="Times New Roman" w:cstheme="minorHAnsi"/>
          <w:color w:val="202122"/>
          <w:lang w:eastAsia="da-DK"/>
        </w:rPr>
      </w:pPr>
    </w:p>
    <w:p w14:paraId="477D0D47" w14:textId="77777777" w:rsidR="004F77BA" w:rsidRPr="004F77BA" w:rsidRDefault="004F77BA" w:rsidP="004F77BA">
      <w:pPr>
        <w:spacing w:after="0" w:line="276" w:lineRule="auto"/>
        <w:rPr>
          <w:rFonts w:cstheme="minorHAnsi"/>
          <w:b/>
          <w:bCs/>
        </w:rPr>
      </w:pPr>
    </w:p>
    <w:p w14:paraId="21B721F9" w14:textId="77777777" w:rsidR="007D0A0B" w:rsidRPr="00D24A4E" w:rsidRDefault="007D0A0B" w:rsidP="007D0A0B">
      <w:pPr>
        <w:spacing w:after="0" w:line="276" w:lineRule="auto"/>
      </w:pPr>
    </w:p>
    <w:p w14:paraId="01212B77" w14:textId="77777777" w:rsidR="007D0A0B" w:rsidRPr="007B6AF5" w:rsidRDefault="007D0A0B" w:rsidP="007D0A0B">
      <w:pPr>
        <w:spacing w:after="0" w:line="276" w:lineRule="auto"/>
        <w:rPr>
          <w:rFonts w:cstheme="minorHAnsi"/>
          <w:b/>
          <w:bCs/>
        </w:rPr>
      </w:pPr>
    </w:p>
    <w:p w14:paraId="2B131F73" w14:textId="77777777" w:rsidR="007D0A0B" w:rsidRDefault="007D0A0B" w:rsidP="007D0A0B">
      <w:pPr>
        <w:spacing w:after="0" w:line="276" w:lineRule="auto"/>
      </w:pPr>
    </w:p>
    <w:p w14:paraId="2688B0AE" w14:textId="77777777" w:rsidR="007D0A0B" w:rsidRDefault="007D0A0B" w:rsidP="007D0A0B">
      <w:pPr>
        <w:spacing w:after="0" w:line="276" w:lineRule="auto"/>
        <w:rPr>
          <w:b/>
          <w:bCs/>
        </w:rPr>
      </w:pPr>
    </w:p>
    <w:p w14:paraId="7264B717" w14:textId="77777777" w:rsidR="007D0A0B" w:rsidRPr="005232E7" w:rsidRDefault="007D0A0B" w:rsidP="007D0A0B">
      <w:pPr>
        <w:pStyle w:val="Overskrift1"/>
        <w:shd w:val="clear" w:color="auto" w:fill="FFFFFF"/>
        <w:spacing w:before="0" w:beforeAutospacing="0" w:after="0" w:afterAutospacing="0" w:line="264" w:lineRule="atLeast"/>
        <w:rPr>
          <w:rFonts w:asciiTheme="minorHAnsi" w:hAnsiTheme="minorHAnsi" w:cstheme="minorHAnsi"/>
          <w:b w:val="0"/>
          <w:bCs w:val="0"/>
          <w:sz w:val="22"/>
          <w:szCs w:val="22"/>
        </w:rPr>
      </w:pPr>
    </w:p>
    <w:p w14:paraId="57F7574F" w14:textId="77777777" w:rsidR="007D0A0B" w:rsidRDefault="007D0A0B" w:rsidP="007D0A0B">
      <w:pPr>
        <w:spacing w:after="0" w:line="276" w:lineRule="auto"/>
        <w:rPr>
          <w:rFonts w:cstheme="minorHAnsi"/>
          <w:b/>
          <w:bCs/>
        </w:rPr>
      </w:pPr>
    </w:p>
    <w:p w14:paraId="3409B803" w14:textId="77777777" w:rsidR="007D0A0B" w:rsidRPr="007D0A0B" w:rsidRDefault="007D0A0B" w:rsidP="00AA594B">
      <w:pPr>
        <w:spacing w:after="0" w:line="276" w:lineRule="auto"/>
        <w:rPr>
          <w:b/>
          <w:bCs/>
          <w:sz w:val="28"/>
          <w:szCs w:val="28"/>
        </w:rPr>
      </w:pPr>
    </w:p>
    <w:p w14:paraId="187DB22B" w14:textId="77777777" w:rsidR="00BC59E3" w:rsidRDefault="00BC59E3" w:rsidP="00AA594B">
      <w:pPr>
        <w:spacing w:after="0" w:line="276" w:lineRule="auto"/>
      </w:pPr>
    </w:p>
    <w:sectPr w:rsidR="00BC59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2CA2"/>
    <w:multiLevelType w:val="hybridMultilevel"/>
    <w:tmpl w:val="0672AB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0A96E20"/>
    <w:multiLevelType w:val="hybridMultilevel"/>
    <w:tmpl w:val="413600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0024E12"/>
    <w:multiLevelType w:val="hybridMultilevel"/>
    <w:tmpl w:val="A2E6C0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8EE0EA9"/>
    <w:multiLevelType w:val="hybridMultilevel"/>
    <w:tmpl w:val="1E5CFF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D2A00D8"/>
    <w:multiLevelType w:val="hybridMultilevel"/>
    <w:tmpl w:val="35A201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6B4335A4"/>
    <w:multiLevelType w:val="hybridMultilevel"/>
    <w:tmpl w:val="202478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9160929"/>
    <w:multiLevelType w:val="hybridMultilevel"/>
    <w:tmpl w:val="263E736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D0A3F24"/>
    <w:multiLevelType w:val="hybridMultilevel"/>
    <w:tmpl w:val="209E9C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D5E56E3"/>
    <w:multiLevelType w:val="hybridMultilevel"/>
    <w:tmpl w:val="23DAA70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4B"/>
    <w:rsid w:val="00025268"/>
    <w:rsid w:val="00094B0C"/>
    <w:rsid w:val="000A07DB"/>
    <w:rsid w:val="00204456"/>
    <w:rsid w:val="00266828"/>
    <w:rsid w:val="003D18C0"/>
    <w:rsid w:val="004673E8"/>
    <w:rsid w:val="004F77BA"/>
    <w:rsid w:val="0070404D"/>
    <w:rsid w:val="00723A38"/>
    <w:rsid w:val="0074499A"/>
    <w:rsid w:val="007D0A0B"/>
    <w:rsid w:val="0096011A"/>
    <w:rsid w:val="00AA594B"/>
    <w:rsid w:val="00BA3124"/>
    <w:rsid w:val="00BC59E3"/>
    <w:rsid w:val="00BF7E74"/>
    <w:rsid w:val="00CB50BD"/>
    <w:rsid w:val="00DB03DF"/>
    <w:rsid w:val="00DF6640"/>
    <w:rsid w:val="00EA0400"/>
    <w:rsid w:val="00ED52AD"/>
    <w:rsid w:val="00F7701C"/>
    <w:rsid w:val="00FA0E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DB5E"/>
  <w15:chartTrackingRefBased/>
  <w15:docId w15:val="{12D0B108-A059-4C89-B199-8CF1AAD6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7D0A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D0A0B"/>
    <w:rPr>
      <w:rFonts w:ascii="Times New Roman" w:eastAsia="Times New Roman" w:hAnsi="Times New Roman" w:cs="Times New Roman"/>
      <w:b/>
      <w:bCs/>
      <w:kern w:val="36"/>
      <w:sz w:val="48"/>
      <w:szCs w:val="48"/>
      <w:lang w:eastAsia="da-DK"/>
    </w:rPr>
  </w:style>
  <w:style w:type="paragraph" w:styleId="Listeafsnit">
    <w:name w:val="List Paragraph"/>
    <w:basedOn w:val="Normal"/>
    <w:uiPriority w:val="34"/>
    <w:qFormat/>
    <w:rsid w:val="007D0A0B"/>
    <w:pPr>
      <w:ind w:left="720"/>
      <w:contextualSpacing/>
    </w:pPr>
  </w:style>
  <w:style w:type="character" w:styleId="Hyperlink">
    <w:name w:val="Hyperlink"/>
    <w:basedOn w:val="Standardskrifttypeiafsnit"/>
    <w:uiPriority w:val="99"/>
    <w:semiHidden/>
    <w:unhideWhenUsed/>
    <w:rsid w:val="00094B0C"/>
    <w:rPr>
      <w:color w:val="0000FF"/>
      <w:u w:val="single"/>
    </w:rPr>
  </w:style>
  <w:style w:type="character" w:styleId="Kommentarhenvisning">
    <w:name w:val="annotation reference"/>
    <w:basedOn w:val="Standardskrifttypeiafsnit"/>
    <w:uiPriority w:val="99"/>
    <w:semiHidden/>
    <w:unhideWhenUsed/>
    <w:rsid w:val="00EA0400"/>
    <w:rPr>
      <w:sz w:val="16"/>
      <w:szCs w:val="16"/>
    </w:rPr>
  </w:style>
  <w:style w:type="paragraph" w:styleId="Kommentartekst">
    <w:name w:val="annotation text"/>
    <w:basedOn w:val="Normal"/>
    <w:link w:val="KommentartekstTegn"/>
    <w:uiPriority w:val="99"/>
    <w:semiHidden/>
    <w:unhideWhenUsed/>
    <w:rsid w:val="00EA04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0400"/>
    <w:rPr>
      <w:sz w:val="20"/>
      <w:szCs w:val="20"/>
    </w:rPr>
  </w:style>
  <w:style w:type="paragraph" w:styleId="Kommentaremne">
    <w:name w:val="annotation subject"/>
    <w:basedOn w:val="Kommentartekst"/>
    <w:next w:val="Kommentartekst"/>
    <w:link w:val="KommentaremneTegn"/>
    <w:uiPriority w:val="99"/>
    <w:semiHidden/>
    <w:unhideWhenUsed/>
    <w:rsid w:val="00EA0400"/>
    <w:rPr>
      <w:b/>
      <w:bCs/>
    </w:rPr>
  </w:style>
  <w:style w:type="character" w:customStyle="1" w:styleId="KommentaremneTegn">
    <w:name w:val="Kommentaremne Tegn"/>
    <w:basedOn w:val="KommentartekstTegn"/>
    <w:link w:val="Kommentaremne"/>
    <w:uiPriority w:val="99"/>
    <w:semiHidden/>
    <w:rsid w:val="00EA0400"/>
    <w:rPr>
      <w:b/>
      <w:bCs/>
      <w:sz w:val="20"/>
      <w:szCs w:val="20"/>
    </w:rPr>
  </w:style>
  <w:style w:type="paragraph" w:styleId="Markeringsbobletekst">
    <w:name w:val="Balloon Text"/>
    <w:basedOn w:val="Normal"/>
    <w:link w:val="MarkeringsbobletekstTegn"/>
    <w:uiPriority w:val="99"/>
    <w:semiHidden/>
    <w:unhideWhenUsed/>
    <w:rsid w:val="00EA0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0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ishpathe.com/video/VLVAM7ETBH12WF9D35NQEPYCTGBU-INDIA-SMALLPOX-SWEEPS-BROUGHT-HIT-BIHAR-STATE/query/smallpo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Nicolai Lykkegaard Fjeldsted</cp:lastModifiedBy>
  <cp:revision>5</cp:revision>
  <dcterms:created xsi:type="dcterms:W3CDTF">2020-06-11T15:05:00Z</dcterms:created>
  <dcterms:modified xsi:type="dcterms:W3CDTF">2020-06-15T14:18:00Z</dcterms:modified>
</cp:coreProperties>
</file>