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26" w:rsidRPr="0037010E" w:rsidRDefault="006C2526" w:rsidP="00406566">
      <w:pPr>
        <w:pStyle w:val="Titel"/>
      </w:pPr>
      <w:r w:rsidRPr="0037010E">
        <w:t>L</w:t>
      </w:r>
      <w:r w:rsidR="00ED4E5E" w:rsidRPr="0037010E">
        <w:t xml:space="preserve">ektionsplan: </w:t>
      </w:r>
      <w:r w:rsidR="00503446" w:rsidRPr="0037010E">
        <w:t>På sporet af reformationen</w:t>
      </w:r>
    </w:p>
    <w:tbl>
      <w:tblPr>
        <w:tblW w:w="15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4678"/>
        <w:gridCol w:w="2410"/>
        <w:gridCol w:w="2551"/>
        <w:gridCol w:w="3969"/>
        <w:gridCol w:w="851"/>
      </w:tblGrid>
      <w:tr w:rsidR="00B64A14" w:rsidRPr="00772CF1" w:rsidTr="00763A6D">
        <w:trPr>
          <w:trHeight w:val="517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446" w:rsidRPr="00772CF1" w:rsidRDefault="00503446" w:rsidP="009355C2">
            <w:pPr>
              <w:pStyle w:val="Ingenafstand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526" w:rsidRPr="00772CF1" w:rsidRDefault="006C2526" w:rsidP="009355C2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  <w:bCs/>
                <w:color w:val="000000"/>
              </w:rPr>
              <w:t>Indholdsmæssigt fokus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526" w:rsidRPr="00772CF1" w:rsidRDefault="006C2526" w:rsidP="009355C2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  <w:bCs/>
                <w:color w:val="000000"/>
              </w:rPr>
              <w:t>Færdighedsmål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526" w:rsidRPr="00772CF1" w:rsidRDefault="006C2526" w:rsidP="009355C2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  <w:bCs/>
                <w:color w:val="000000"/>
              </w:rPr>
              <w:t>Læringsmål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526" w:rsidRPr="00772CF1" w:rsidRDefault="006C2526" w:rsidP="009355C2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  <w:bCs/>
                <w:color w:val="000000"/>
              </w:rPr>
              <w:t>Undervisningsaktivitet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526" w:rsidRPr="00772CF1" w:rsidRDefault="006C2526" w:rsidP="009355C2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  <w:bCs/>
                <w:color w:val="000000"/>
              </w:rPr>
              <w:t>Tegn på læring</w:t>
            </w:r>
          </w:p>
        </w:tc>
      </w:tr>
      <w:tr w:rsidR="00B64A14" w:rsidRPr="00772CF1" w:rsidTr="00763A6D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247A3" w:rsidRPr="00772CF1" w:rsidRDefault="008247A3" w:rsidP="009355C2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</w:rPr>
              <w:t>Modul 1</w:t>
            </w:r>
          </w:p>
          <w:p w:rsidR="006C2526" w:rsidRPr="00772CF1" w:rsidRDefault="008247A3" w:rsidP="008247A3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</w:rPr>
              <w:t>(2 lektioner)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D254D" w:rsidRPr="00772CF1" w:rsidRDefault="005162AE" w:rsidP="009355C2">
            <w:pPr>
              <w:pStyle w:val="Ingenafstand"/>
              <w:rPr>
                <w:b/>
              </w:rPr>
            </w:pPr>
            <w:r w:rsidRPr="00772CF1">
              <w:rPr>
                <w:b/>
              </w:rPr>
              <w:t>På sporet af r</w:t>
            </w:r>
            <w:r w:rsidR="002F1C23" w:rsidRPr="00772CF1">
              <w:rPr>
                <w:b/>
              </w:rPr>
              <w:t>eformationen</w:t>
            </w:r>
            <w:r w:rsidR="00CD254D" w:rsidRPr="00772CF1">
              <w:rPr>
                <w:b/>
              </w:rPr>
              <w:t xml:space="preserve"> - afsnit </w:t>
            </w:r>
            <w:r w:rsidR="002F1C23" w:rsidRPr="00772CF1">
              <w:rPr>
                <w:b/>
              </w:rPr>
              <w:t xml:space="preserve">1: </w:t>
            </w:r>
            <w:r w:rsidR="00CD254D" w:rsidRPr="00772CF1">
              <w:rPr>
                <w:b/>
              </w:rPr>
              <w:t>Luther lagkage</w:t>
            </w:r>
          </w:p>
          <w:p w:rsidR="003173BD" w:rsidRPr="00772CF1" w:rsidRDefault="008C7561" w:rsidP="009355C2">
            <w:pPr>
              <w:pStyle w:val="Ingenafstand"/>
              <w:rPr>
                <w:b/>
              </w:rPr>
            </w:pPr>
            <w:hyperlink r:id="rId9" w:history="1">
              <w:r w:rsidR="003173BD" w:rsidRPr="00772CF1">
                <w:rPr>
                  <w:rStyle w:val="Hyperlink"/>
                  <w:rFonts w:eastAsia="Times New Roman" w:cs="Times New Roman"/>
                </w:rPr>
                <w:t>http://historielab.dk/luther-lagkage/</w:t>
              </w:r>
            </w:hyperlink>
          </w:p>
          <w:p w:rsidR="003173BD" w:rsidRPr="00772CF1" w:rsidRDefault="003173BD" w:rsidP="009355C2">
            <w:pPr>
              <w:pStyle w:val="Ingenafstand"/>
              <w:rPr>
                <w:rFonts w:eastAsia="Arial" w:cs="Arial"/>
                <w:color w:val="222222"/>
                <w:lang w:eastAsia="da-DK"/>
              </w:rPr>
            </w:pPr>
          </w:p>
          <w:p w:rsidR="001754A2" w:rsidRPr="00772CF1" w:rsidRDefault="00E26685" w:rsidP="009355C2">
            <w:pPr>
              <w:pStyle w:val="Ingenafstand"/>
              <w:rPr>
                <w:rFonts w:eastAsia="Arial" w:cs="Arial"/>
                <w:color w:val="222222"/>
                <w:lang w:val="da" w:eastAsia="da-DK"/>
              </w:rPr>
            </w:pPr>
            <w:r w:rsidRPr="00772CF1">
              <w:rPr>
                <w:rFonts w:eastAsia="Arial" w:cs="Arial"/>
                <w:color w:val="222222"/>
                <w:lang w:val="da" w:eastAsia="da-DK"/>
              </w:rPr>
              <w:t>Det er ikke nok at kende til fortællingen om reformationen og Luther, men der skal arbejdes med den, hvor eleverne øver sig i at pille ved grundfortællingen og får blik for</w:t>
            </w:r>
            <w:r w:rsidR="00305360" w:rsidRPr="00772CF1">
              <w:rPr>
                <w:rFonts w:eastAsia="Arial" w:cs="Arial"/>
                <w:color w:val="222222"/>
                <w:lang w:val="da" w:eastAsia="da-DK"/>
              </w:rPr>
              <w:t>,</w:t>
            </w:r>
            <w:r w:rsidRPr="00772CF1">
              <w:rPr>
                <w:rFonts w:eastAsia="Arial" w:cs="Arial"/>
                <w:color w:val="222222"/>
                <w:lang w:val="da" w:eastAsia="da-DK"/>
              </w:rPr>
              <w:t xml:space="preserve"> hvordan den kan kontrasteres, modfortælles og viderefortælles. </w:t>
            </w:r>
          </w:p>
          <w:p w:rsidR="001754A2" w:rsidRPr="00772CF1" w:rsidRDefault="001754A2" w:rsidP="009355C2">
            <w:pPr>
              <w:pStyle w:val="Ingenafstand"/>
              <w:rPr>
                <w:rFonts w:eastAsia="Arial" w:cs="Arial"/>
                <w:color w:val="222222"/>
                <w:lang w:val="da" w:eastAsia="da-DK"/>
              </w:rPr>
            </w:pPr>
          </w:p>
          <w:p w:rsidR="00CD254D" w:rsidRPr="00772CF1" w:rsidRDefault="00BB0A54" w:rsidP="009355C2">
            <w:pPr>
              <w:pStyle w:val="Ingenafstand"/>
              <w:rPr>
                <w:rFonts w:eastAsia="Arial" w:cs="Arial"/>
                <w:color w:val="222222"/>
                <w:lang w:val="da" w:eastAsia="da-DK"/>
              </w:rPr>
            </w:pPr>
            <w:r w:rsidRPr="00772CF1">
              <w:rPr>
                <w:rFonts w:eastAsia="Arial" w:cs="Arial"/>
                <w:color w:val="222222"/>
                <w:lang w:val="da" w:eastAsia="da-DK"/>
              </w:rPr>
              <w:t xml:space="preserve">Dette opnås ved, at eleverne både </w:t>
            </w:r>
            <w:r w:rsidR="00C46364" w:rsidRPr="00772CF1">
              <w:rPr>
                <w:rFonts w:eastAsia="Arial" w:cs="Arial"/>
                <w:color w:val="222222"/>
                <w:lang w:val="da" w:eastAsia="da-DK"/>
              </w:rPr>
              <w:t>får indblik i</w:t>
            </w:r>
            <w:r w:rsidR="001047A6" w:rsidRPr="00772CF1">
              <w:rPr>
                <w:rFonts w:eastAsia="Arial" w:cs="Arial"/>
                <w:color w:val="222222"/>
                <w:lang w:val="da" w:eastAsia="da-DK"/>
              </w:rPr>
              <w:t>,</w:t>
            </w:r>
            <w:r w:rsidR="00C46364" w:rsidRPr="00772CF1">
              <w:rPr>
                <w:rFonts w:eastAsia="Arial" w:cs="Arial"/>
                <w:color w:val="222222"/>
                <w:lang w:val="da" w:eastAsia="da-DK"/>
              </w:rPr>
              <w:t xml:space="preserve"> hvad reformationen er, hvilken betydning den stadig spiller i dag – og hvordan Luther </w:t>
            </w:r>
            <w:r w:rsidRPr="00772CF1">
              <w:rPr>
                <w:rFonts w:eastAsia="Arial" w:cs="Arial"/>
                <w:color w:val="222222"/>
                <w:lang w:val="da" w:eastAsia="da-DK"/>
              </w:rPr>
              <w:t>både fremstill</w:t>
            </w:r>
            <w:r w:rsidR="00C46364" w:rsidRPr="00772CF1">
              <w:rPr>
                <w:rFonts w:eastAsia="Arial" w:cs="Arial"/>
                <w:color w:val="222222"/>
                <w:lang w:val="da" w:eastAsia="da-DK"/>
              </w:rPr>
              <w:t>es</w:t>
            </w:r>
            <w:r w:rsidRPr="00772CF1">
              <w:rPr>
                <w:rFonts w:eastAsia="Arial" w:cs="Arial"/>
                <w:color w:val="222222"/>
                <w:lang w:val="da" w:eastAsia="da-DK"/>
              </w:rPr>
              <w:t xml:space="preserve"> som skurk og som helt </w:t>
            </w:r>
            <w:r w:rsidR="00185066" w:rsidRPr="00772CF1">
              <w:rPr>
                <w:rFonts w:eastAsia="Arial" w:cs="Arial"/>
                <w:color w:val="222222"/>
                <w:lang w:val="da" w:eastAsia="da-DK"/>
              </w:rPr>
              <w:t xml:space="preserve">samt bruges kommercielt </w:t>
            </w:r>
            <w:r w:rsidR="001047A6" w:rsidRPr="00772CF1">
              <w:rPr>
                <w:rFonts w:eastAsia="Arial" w:cs="Arial"/>
                <w:color w:val="222222"/>
                <w:lang w:val="da" w:eastAsia="da-DK"/>
              </w:rPr>
              <w:t xml:space="preserve">ved salg af </w:t>
            </w:r>
            <w:r w:rsidRPr="00772CF1">
              <w:rPr>
                <w:rFonts w:eastAsia="Arial" w:cs="Arial"/>
                <w:color w:val="222222"/>
                <w:lang w:val="da" w:eastAsia="da-DK"/>
              </w:rPr>
              <w:t>merchandise.</w:t>
            </w:r>
          </w:p>
          <w:p w:rsidR="001C5478" w:rsidRPr="00772CF1" w:rsidRDefault="001C5478" w:rsidP="009355C2">
            <w:pPr>
              <w:pStyle w:val="Ingenafstand"/>
              <w:rPr>
                <w:rFonts w:eastAsia="Arial" w:cs="Arial"/>
                <w:color w:val="222222"/>
                <w:lang w:val="da" w:eastAsia="da-DK"/>
              </w:rPr>
            </w:pPr>
          </w:p>
          <w:p w:rsidR="001C5478" w:rsidRPr="00772CF1" w:rsidRDefault="001C5478" w:rsidP="001C5478">
            <w:pPr>
              <w:pStyle w:val="Ingenafstand"/>
              <w:rPr>
                <w:rFonts w:eastAsia="Arial" w:cs="Arial"/>
                <w:color w:val="222222"/>
                <w:lang w:val="da" w:eastAsia="da-DK"/>
              </w:rPr>
            </w:pPr>
            <w:r w:rsidRPr="00772CF1">
              <w:rPr>
                <w:rFonts w:eastAsia="Arial" w:cs="Arial"/>
                <w:color w:val="222222"/>
                <w:lang w:val="da" w:eastAsia="da-DK"/>
              </w:rPr>
              <w:t>Filmens overordnede tema er</w:t>
            </w:r>
            <w:r w:rsidR="001C1CAF" w:rsidRPr="00772CF1">
              <w:rPr>
                <w:rFonts w:eastAsia="Arial" w:cs="Arial"/>
                <w:color w:val="222222"/>
                <w:lang w:val="da" w:eastAsia="da-DK"/>
              </w:rPr>
              <w:t xml:space="preserve"> reformationsfejringer.</w:t>
            </w:r>
          </w:p>
          <w:p w:rsidR="006C0EF4" w:rsidRPr="00772CF1" w:rsidRDefault="006C0EF4" w:rsidP="00C02C09">
            <w:pPr>
              <w:pStyle w:val="Ingenafstand"/>
              <w:rPr>
                <w:lang w:val="d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33AA" w:rsidRPr="00772CF1" w:rsidRDefault="005C33AA" w:rsidP="00B279CF">
            <w:pPr>
              <w:pStyle w:val="Ingenafstand"/>
            </w:pPr>
            <w:r w:rsidRPr="00772CF1">
              <w:t xml:space="preserve">Eleven kan analysere konstruktion og brug af historiske fortællinger med samtids- og fremtidsrettet sigte </w:t>
            </w:r>
          </w:p>
          <w:p w:rsidR="00B343C3" w:rsidRPr="00772CF1" w:rsidRDefault="00B343C3" w:rsidP="009355C2">
            <w:pPr>
              <w:pStyle w:val="Ingenafstan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C33AA" w:rsidRPr="00772CF1" w:rsidRDefault="00B64A14" w:rsidP="009355C2">
            <w:pPr>
              <w:pStyle w:val="Ingenafstand"/>
              <w:rPr>
                <w:rFonts w:cstheme="minorHAnsi"/>
              </w:rPr>
            </w:pPr>
            <w:r w:rsidRPr="00772CF1">
              <w:rPr>
                <w:rFonts w:cstheme="minorHAnsi"/>
              </w:rPr>
              <w:t>Eleverne kan</w:t>
            </w:r>
          </w:p>
          <w:p w:rsidR="006C2526" w:rsidRPr="00772CF1" w:rsidRDefault="00B64A14" w:rsidP="008247A3">
            <w:pPr>
              <w:pStyle w:val="TableList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forholde sig </w:t>
            </w:r>
            <w:r w:rsidRPr="00772CF1">
              <w:rPr>
                <w:rFonts w:asciiTheme="minorHAnsi" w:hAnsiTheme="minorHAnsi" w:cstheme="minorHAnsi"/>
                <w:i/>
                <w:sz w:val="22"/>
                <w:szCs w:val="22"/>
              </w:rPr>
              <w:t>flerperspektivistisk</w:t>
            </w:r>
            <w:r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til fortiden</w:t>
            </w:r>
            <w:r w:rsidR="003010FE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igennem indblik i forskellige syn på</w:t>
            </w:r>
            <w:r w:rsidR="001047A6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C46364" w:rsidRPr="00772CF1">
              <w:rPr>
                <w:rFonts w:asciiTheme="minorHAnsi" w:hAnsiTheme="minorHAnsi" w:cstheme="minorHAnsi"/>
                <w:sz w:val="22"/>
                <w:szCs w:val="22"/>
              </w:rPr>
              <w:t>eformationen og Luther</w:t>
            </w:r>
            <w:r w:rsidR="00882F96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med afsæt i 500 års-fejringen i 2017</w:t>
            </w:r>
            <w:r w:rsidR="00C46364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46364" w:rsidRPr="00772CF1" w:rsidRDefault="00C46364" w:rsidP="009355C2">
            <w:pPr>
              <w:pStyle w:val="Ingenafstand"/>
              <w:rPr>
                <w:rFonts w:cstheme="minorHAnsi"/>
              </w:rPr>
            </w:pPr>
          </w:p>
          <w:p w:rsidR="00C46364" w:rsidRPr="00772CF1" w:rsidRDefault="00C46364" w:rsidP="009355C2">
            <w:pPr>
              <w:pStyle w:val="Ingenafstand"/>
              <w:rPr>
                <w:rFonts w:cstheme="minorHAnsi"/>
              </w:rPr>
            </w:pPr>
          </w:p>
          <w:p w:rsidR="00B64A14" w:rsidRPr="00772CF1" w:rsidRDefault="00B64A14" w:rsidP="009355C2">
            <w:pPr>
              <w:pStyle w:val="Ingenafstand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173BD" w:rsidRPr="00772CF1" w:rsidRDefault="00503446" w:rsidP="009355C2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>Ele</w:t>
            </w:r>
            <w:r w:rsidR="0089162A" w:rsidRPr="00772CF1">
              <w:rPr>
                <w:rFonts w:eastAsia="Times New Roman" w:cs="Times New Roman"/>
              </w:rPr>
              <w:t xml:space="preserve">verne </w:t>
            </w:r>
            <w:r w:rsidR="003173BD" w:rsidRPr="00772CF1">
              <w:rPr>
                <w:rFonts w:eastAsia="Times New Roman" w:cs="Times New Roman"/>
              </w:rPr>
              <w:t xml:space="preserve">ser filmen Luther Lagkage inden modulet med afsæt i følgende spørgsmål (se </w:t>
            </w:r>
            <w:r w:rsidR="003173BD" w:rsidRPr="00772CF1">
              <w:rPr>
                <w:rFonts w:eastAsia="Times New Roman" w:cs="Times New Roman"/>
                <w:i/>
              </w:rPr>
              <w:t>Bilag 1 – elevark</w:t>
            </w:r>
            <w:r w:rsidR="003173BD" w:rsidRPr="00772CF1">
              <w:rPr>
                <w:rFonts w:eastAsia="Times New Roman" w:cs="Times New Roman"/>
              </w:rPr>
              <w:t>):</w:t>
            </w:r>
          </w:p>
          <w:p w:rsidR="003173BD" w:rsidRPr="00772CF1" w:rsidRDefault="003173BD" w:rsidP="009355C2">
            <w:pPr>
              <w:pStyle w:val="Ingenafstand"/>
              <w:rPr>
                <w:rFonts w:eastAsia="Times New Roman" w:cs="Times New Roman"/>
              </w:rPr>
            </w:pPr>
          </w:p>
          <w:p w:rsidR="003173BD" w:rsidRPr="00772CF1" w:rsidRDefault="003173BD" w:rsidP="003173BD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>Hvad bliver fejret, hvordan og hvorfor bliver det markeret?</w:t>
            </w:r>
          </w:p>
          <w:p w:rsidR="003173BD" w:rsidRPr="00772CF1" w:rsidRDefault="003173BD" w:rsidP="003173BD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 xml:space="preserve">Hvad vil det sige, at fejringer er et spejl på vores samfund? </w:t>
            </w:r>
          </w:p>
          <w:p w:rsidR="003173BD" w:rsidRPr="00772CF1" w:rsidRDefault="003173BD" w:rsidP="003173BD">
            <w:pPr>
              <w:pStyle w:val="Ingenafstand"/>
            </w:pPr>
            <w:r w:rsidRPr="00772CF1">
              <w:t xml:space="preserve">Eleverne præsenteres for </w:t>
            </w:r>
            <w:r w:rsidR="007C0F2E" w:rsidRPr="00772CF1">
              <w:t>modulets</w:t>
            </w:r>
            <w:r w:rsidRPr="00772CF1">
              <w:t xml:space="preserve"> problemstillinger og læringsmål.</w:t>
            </w:r>
          </w:p>
          <w:p w:rsidR="00FB70C5" w:rsidRPr="00772CF1" w:rsidRDefault="00FB70C5" w:rsidP="009355C2">
            <w:pPr>
              <w:pStyle w:val="Ingenafstand"/>
            </w:pPr>
          </w:p>
          <w:p w:rsidR="00FA5F1D" w:rsidRPr="00772CF1" w:rsidRDefault="00503446" w:rsidP="009355C2">
            <w:pPr>
              <w:pStyle w:val="Ingenafstand"/>
              <w:rPr>
                <w:rFonts w:eastAsia="Times New Roman" w:cs="Times New Roman"/>
                <w:i/>
              </w:rPr>
            </w:pPr>
            <w:r w:rsidRPr="00772CF1">
              <w:rPr>
                <w:rFonts w:eastAsia="Times New Roman" w:cs="Times New Roman"/>
              </w:rPr>
              <w:t xml:space="preserve">Eleverne </w:t>
            </w:r>
            <w:r w:rsidR="00903742" w:rsidRPr="00772CF1">
              <w:rPr>
                <w:rFonts w:eastAsia="Times New Roman" w:cs="Times New Roman"/>
              </w:rPr>
              <w:t xml:space="preserve">arbejder videre med spørgsmålene ved at se nærmere på </w:t>
            </w:r>
            <w:r w:rsidR="006D7A47" w:rsidRPr="00772CF1">
              <w:rPr>
                <w:rFonts w:eastAsia="Times New Roman" w:cs="Times New Roman"/>
              </w:rPr>
              <w:t>baggrundsmaterialet</w:t>
            </w:r>
            <w:r w:rsidR="003173BD" w:rsidRPr="00772CF1">
              <w:rPr>
                <w:rFonts w:eastAsia="Times New Roman" w:cs="Times New Roman"/>
              </w:rPr>
              <w:t xml:space="preserve"> </w:t>
            </w:r>
            <w:r w:rsidR="001C5478" w:rsidRPr="00772CF1">
              <w:rPr>
                <w:rFonts w:eastAsia="Times New Roman" w:cs="Times New Roman"/>
                <w:i/>
              </w:rPr>
              <w:t>(se materialeliste</w:t>
            </w:r>
            <w:r w:rsidR="003173BD" w:rsidRPr="00772CF1">
              <w:rPr>
                <w:rFonts w:eastAsia="Times New Roman" w:cs="Times New Roman"/>
                <w:i/>
              </w:rPr>
              <w:t>)</w:t>
            </w:r>
            <w:r w:rsidR="00E8728D">
              <w:rPr>
                <w:rFonts w:eastAsia="Times New Roman" w:cs="Times New Roman"/>
                <w:i/>
              </w:rPr>
              <w:t>.</w:t>
            </w:r>
          </w:p>
          <w:p w:rsidR="003173BD" w:rsidRPr="00772CF1" w:rsidRDefault="003173BD" w:rsidP="009355C2">
            <w:pPr>
              <w:pStyle w:val="Ingenafstand"/>
              <w:rPr>
                <w:rFonts w:eastAsia="Times New Roman" w:cs="Times New Roman"/>
              </w:rPr>
            </w:pPr>
          </w:p>
          <w:p w:rsidR="00FB70C5" w:rsidRPr="00772CF1" w:rsidRDefault="00FB70C5" w:rsidP="009355C2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 xml:space="preserve">På klassen samles op på spørgsmålene: </w:t>
            </w:r>
            <w:r w:rsidR="003010FE" w:rsidRPr="00772CF1">
              <w:rPr>
                <w:rFonts w:eastAsia="Times New Roman" w:cs="Times New Roman"/>
              </w:rPr>
              <w:t xml:space="preserve">Hvad bliver fejret, </w:t>
            </w:r>
            <w:r w:rsidRPr="00772CF1">
              <w:rPr>
                <w:rFonts w:eastAsia="Times New Roman" w:cs="Times New Roman"/>
              </w:rPr>
              <w:t>hvordan</w:t>
            </w:r>
            <w:r w:rsidR="003010FE" w:rsidRPr="00772CF1">
              <w:rPr>
                <w:rFonts w:eastAsia="Times New Roman" w:cs="Times New Roman"/>
              </w:rPr>
              <w:t xml:space="preserve"> og hvorfor</w:t>
            </w:r>
            <w:r w:rsidRPr="00772CF1">
              <w:rPr>
                <w:rFonts w:eastAsia="Times New Roman" w:cs="Times New Roman"/>
              </w:rPr>
              <w:t>?</w:t>
            </w:r>
          </w:p>
          <w:p w:rsidR="00FB70C5" w:rsidRPr="00772CF1" w:rsidRDefault="00FB70C5" w:rsidP="009355C2">
            <w:pPr>
              <w:pStyle w:val="Ingenafstand"/>
              <w:rPr>
                <w:rFonts w:eastAsia="Times New Roman" w:cs="Times New Roman"/>
              </w:rPr>
            </w:pPr>
          </w:p>
          <w:p w:rsidR="00503446" w:rsidRPr="00772CF1" w:rsidRDefault="00903742" w:rsidP="009355C2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 xml:space="preserve">Eleverne læser artiklen </w:t>
            </w:r>
            <w:r w:rsidR="00C872B4" w:rsidRPr="00772CF1">
              <w:rPr>
                <w:rFonts w:eastAsia="Times New Roman" w:cs="Times New Roman"/>
              </w:rPr>
              <w:t>’</w:t>
            </w:r>
            <w:r w:rsidRPr="00772CF1">
              <w:rPr>
                <w:rFonts w:eastAsia="Times New Roman" w:cs="Times New Roman"/>
              </w:rPr>
              <w:t>Helt eller skurk?</w:t>
            </w:r>
            <w:r w:rsidR="00C872B4" w:rsidRPr="00772CF1">
              <w:rPr>
                <w:rFonts w:eastAsia="Times New Roman" w:cs="Times New Roman"/>
              </w:rPr>
              <w:t>’</w:t>
            </w:r>
            <w:r w:rsidR="001C5478" w:rsidRPr="00772CF1">
              <w:rPr>
                <w:rFonts w:eastAsia="Times New Roman" w:cs="Times New Roman"/>
              </w:rPr>
              <w:t xml:space="preserve"> (</w:t>
            </w:r>
            <w:r w:rsidR="001F039D" w:rsidRPr="00772CF1">
              <w:rPr>
                <w:rFonts w:eastAsia="Times New Roman" w:cs="Times New Roman"/>
                <w:i/>
              </w:rPr>
              <w:t>se materialeliste)</w:t>
            </w:r>
            <w:r w:rsidR="00FB70C5" w:rsidRPr="00772CF1">
              <w:rPr>
                <w:rFonts w:eastAsia="Times New Roman" w:cs="Times New Roman"/>
              </w:rPr>
              <w:t xml:space="preserve">. De </w:t>
            </w:r>
            <w:r w:rsidRPr="00772CF1">
              <w:rPr>
                <w:rFonts w:eastAsia="Times New Roman" w:cs="Times New Roman"/>
              </w:rPr>
              <w:t xml:space="preserve">genser filmen og skaber sig på skrift et overblik over, hvorfor Luther kaldes henholdsvis en helt og en skurk. </w:t>
            </w:r>
          </w:p>
          <w:p w:rsidR="00FB70C5" w:rsidRPr="00772CF1" w:rsidRDefault="00FB70C5" w:rsidP="009355C2">
            <w:pPr>
              <w:pStyle w:val="Ingenafstand"/>
              <w:rPr>
                <w:rFonts w:eastAsia="Times New Roman" w:cs="Times New Roman"/>
              </w:rPr>
            </w:pPr>
          </w:p>
          <w:p w:rsidR="00903742" w:rsidRPr="00772CF1" w:rsidRDefault="00903742" w:rsidP="009355C2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>Eleverne undersøger</w:t>
            </w:r>
            <w:r w:rsidR="00FB70C5" w:rsidRPr="00772CF1">
              <w:rPr>
                <w:rFonts w:eastAsia="Times New Roman" w:cs="Times New Roman"/>
              </w:rPr>
              <w:t>,</w:t>
            </w:r>
            <w:r w:rsidRPr="00772CF1">
              <w:rPr>
                <w:rFonts w:eastAsia="Times New Roman" w:cs="Times New Roman"/>
              </w:rPr>
              <w:t xml:space="preserve"> hvad der findes af </w:t>
            </w:r>
            <w:r w:rsidRPr="00772CF1">
              <w:rPr>
                <w:rFonts w:eastAsia="Times New Roman" w:cs="Times New Roman"/>
              </w:rPr>
              <w:lastRenderedPageBreak/>
              <w:t>Luther</w:t>
            </w:r>
            <w:r w:rsidR="00897BF8" w:rsidRPr="00772CF1">
              <w:rPr>
                <w:rFonts w:eastAsia="Times New Roman" w:cs="Times New Roman"/>
              </w:rPr>
              <w:t>-</w:t>
            </w:r>
            <w:r w:rsidRPr="00772CF1">
              <w:rPr>
                <w:rFonts w:eastAsia="Times New Roman" w:cs="Times New Roman"/>
              </w:rPr>
              <w:t xml:space="preserve">merchandise </w:t>
            </w:r>
            <w:r w:rsidR="001754A2" w:rsidRPr="00772CF1">
              <w:rPr>
                <w:rFonts w:eastAsia="Times New Roman" w:cs="Times New Roman"/>
              </w:rPr>
              <w:t xml:space="preserve">og </w:t>
            </w:r>
            <w:r w:rsidR="00FB70C5" w:rsidRPr="00772CF1">
              <w:rPr>
                <w:rFonts w:eastAsia="Times New Roman" w:cs="Times New Roman"/>
              </w:rPr>
              <w:t xml:space="preserve">diskuterer spørgsmålet: </w:t>
            </w:r>
            <w:r w:rsidRPr="00772CF1">
              <w:rPr>
                <w:rFonts w:eastAsia="Times New Roman" w:cs="Times New Roman"/>
              </w:rPr>
              <w:t>Hva</w:t>
            </w:r>
            <w:r w:rsidR="004933D2" w:rsidRPr="00772CF1">
              <w:rPr>
                <w:rFonts w:eastAsia="Times New Roman" w:cs="Times New Roman"/>
              </w:rPr>
              <w:t xml:space="preserve">d fortæller man om Luther ved </w:t>
            </w:r>
            <w:r w:rsidR="00770F22" w:rsidRPr="00772CF1">
              <w:rPr>
                <w:rFonts w:eastAsia="Times New Roman" w:cs="Times New Roman"/>
              </w:rPr>
              <w:t xml:space="preserve">at </w:t>
            </w:r>
            <w:r w:rsidR="004933D2" w:rsidRPr="00772CF1">
              <w:rPr>
                <w:rFonts w:eastAsia="Times New Roman" w:cs="Times New Roman"/>
              </w:rPr>
              <w:t>bruge ham kommercielt i fremstillingen af merchandise?</w:t>
            </w:r>
          </w:p>
          <w:p w:rsidR="00903742" w:rsidRPr="00772CF1" w:rsidRDefault="00903742" w:rsidP="009355C2">
            <w:pPr>
              <w:pStyle w:val="Ingenafstand"/>
              <w:rPr>
                <w:rFonts w:eastAsia="Times New Roman" w:cs="Times New Roman"/>
              </w:rPr>
            </w:pPr>
          </w:p>
          <w:p w:rsidR="001754A2" w:rsidRPr="00772CF1" w:rsidRDefault="00882F96" w:rsidP="001C5478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>På kl</w:t>
            </w:r>
            <w:r w:rsidR="001754A2" w:rsidRPr="00772CF1">
              <w:rPr>
                <w:rFonts w:eastAsia="Times New Roman" w:cs="Times New Roman"/>
              </w:rPr>
              <w:t xml:space="preserve">assen </w:t>
            </w:r>
            <w:r w:rsidR="001C5478" w:rsidRPr="00772CF1">
              <w:rPr>
                <w:rFonts w:eastAsia="Times New Roman" w:cs="Times New Roman"/>
              </w:rPr>
              <w:t xml:space="preserve">evalueres på </w:t>
            </w:r>
            <w:r w:rsidR="001754A2" w:rsidRPr="00772CF1">
              <w:rPr>
                <w:rFonts w:eastAsia="Times New Roman" w:cs="Times New Roman"/>
              </w:rPr>
              <w:t xml:space="preserve">elevarbejdet ved, at eleverne mundtlig laver en fremstilling af Luther, hvor den ene del af klassen skildrer Luther som skurk, mens den anden skildrer Luther som helt.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2526" w:rsidRPr="00772CF1" w:rsidRDefault="006C2526" w:rsidP="009355C2">
            <w:pPr>
              <w:pStyle w:val="Ingenafstand"/>
              <w:rPr>
                <w:rFonts w:eastAsia="Times New Roman" w:cs="Times New Roman"/>
              </w:rPr>
            </w:pPr>
          </w:p>
        </w:tc>
      </w:tr>
      <w:tr w:rsidR="00B64A14" w:rsidRPr="00772CF1" w:rsidTr="00763A6D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2526" w:rsidRPr="00772CF1" w:rsidRDefault="008247A3" w:rsidP="008247A3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</w:rPr>
              <w:lastRenderedPageBreak/>
              <w:t>Modul 2 (2 lektioner)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2526" w:rsidRDefault="007C2CE7" w:rsidP="009355C2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</w:rPr>
              <w:t xml:space="preserve">På sporet af Reformationen - </w:t>
            </w:r>
            <w:r w:rsidR="00DD240A" w:rsidRPr="00772CF1">
              <w:rPr>
                <w:rFonts w:cs="Times New Roman"/>
                <w:b/>
              </w:rPr>
              <w:t>afsnit 2: Gud bevare</w:t>
            </w:r>
            <w:r w:rsidR="00EF2437" w:rsidRPr="00772CF1">
              <w:rPr>
                <w:rFonts w:cs="Times New Roman"/>
                <w:b/>
              </w:rPr>
              <w:t xml:space="preserve"> Danmark</w:t>
            </w:r>
          </w:p>
          <w:p w:rsidR="00AE155E" w:rsidRPr="00AE155E" w:rsidRDefault="008C7561" w:rsidP="009355C2">
            <w:pPr>
              <w:pStyle w:val="Ingenafstand"/>
              <w:rPr>
                <w:rFonts w:cs="Times New Roman"/>
              </w:rPr>
            </w:pPr>
            <w:hyperlink r:id="rId10" w:history="1">
              <w:r w:rsidR="00AE155E" w:rsidRPr="00AE155E">
                <w:rPr>
                  <w:rStyle w:val="Hyperlink"/>
                  <w:rFonts w:cs="Times New Roman"/>
                </w:rPr>
                <w:t>http://historielab.dk/gud-bevare-danmark/</w:t>
              </w:r>
            </w:hyperlink>
          </w:p>
          <w:p w:rsidR="00AE155E" w:rsidRPr="00772CF1" w:rsidRDefault="00AE155E" w:rsidP="009355C2">
            <w:pPr>
              <w:pStyle w:val="Ingenafstand"/>
              <w:rPr>
                <w:rFonts w:cs="Times New Roman"/>
                <w:b/>
              </w:rPr>
            </w:pPr>
          </w:p>
          <w:p w:rsidR="001C5478" w:rsidRPr="00772CF1" w:rsidRDefault="007C0F2E" w:rsidP="009355C2">
            <w:pPr>
              <w:pStyle w:val="Ingenafstand"/>
              <w:rPr>
                <w:rFonts w:cs="Times New Roman"/>
              </w:rPr>
            </w:pPr>
            <w:r w:rsidRPr="00772CF1">
              <w:rPr>
                <w:rFonts w:cs="Times New Roman"/>
              </w:rPr>
              <w:t>Hvordan er reformationen et brud i historien, og hvilken betydning får reformationen for indførelsen af enevælden i Danmark?</w:t>
            </w:r>
          </w:p>
          <w:p w:rsidR="001C5478" w:rsidRPr="00772CF1" w:rsidRDefault="001C5478" w:rsidP="009355C2">
            <w:pPr>
              <w:pStyle w:val="Ingenafstand"/>
              <w:rPr>
                <w:rFonts w:cs="Times New Roman"/>
              </w:rPr>
            </w:pPr>
          </w:p>
          <w:p w:rsidR="007C0F2E" w:rsidRPr="00772CF1" w:rsidRDefault="001C5478" w:rsidP="009355C2">
            <w:pPr>
              <w:pStyle w:val="Ingenafstand"/>
              <w:rPr>
                <w:rFonts w:cs="Times New Roman"/>
              </w:rPr>
            </w:pPr>
            <w:r w:rsidRPr="00772CF1">
              <w:rPr>
                <w:rFonts w:cs="Times New Roman"/>
              </w:rPr>
              <w:t>Filmens overo</w:t>
            </w:r>
            <w:r w:rsidR="001C1CAF" w:rsidRPr="00772CF1">
              <w:rPr>
                <w:rFonts w:cs="Times New Roman"/>
              </w:rPr>
              <w:t xml:space="preserve">rdnede tema er magt, enevælde og forholdet mellem kirke og stat. </w:t>
            </w:r>
          </w:p>
          <w:p w:rsidR="00D81427" w:rsidRPr="00772CF1" w:rsidRDefault="00D81427" w:rsidP="009355C2">
            <w:pPr>
              <w:pStyle w:val="Ingenafstand"/>
              <w:rPr>
                <w:rFonts w:cs="Times New Roman"/>
              </w:rPr>
            </w:pPr>
          </w:p>
          <w:p w:rsidR="0076699A" w:rsidRPr="00772CF1" w:rsidRDefault="0076699A" w:rsidP="007C0F2E">
            <w:pPr>
              <w:pStyle w:val="Ingenafstan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62AE" w:rsidRPr="00772CF1" w:rsidRDefault="007F0A87" w:rsidP="00B279CF">
            <w:pPr>
              <w:pStyle w:val="Ingenafstand"/>
            </w:pPr>
            <w:r w:rsidRPr="00772CF1">
              <w:t>Eleven kan</w:t>
            </w:r>
            <w:r w:rsidR="005162AE" w:rsidRPr="00772CF1">
              <w:t xml:space="preserve"> sætte begivenheders forudsætninger, forløb og følger ind i en kronologisk sammenhæng</w:t>
            </w:r>
          </w:p>
          <w:p w:rsidR="005162AE" w:rsidRPr="00772CF1" w:rsidRDefault="005162AE" w:rsidP="005162AE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0A87" w:rsidRPr="00772CF1" w:rsidRDefault="007F0A87" w:rsidP="005162AE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0A87" w:rsidRPr="00772CF1" w:rsidRDefault="007F0A87" w:rsidP="009355C2">
            <w:pPr>
              <w:pStyle w:val="Ingenafstand"/>
              <w:rPr>
                <w:rFonts w:cstheme="minorHAnsi"/>
                <w:color w:val="000000"/>
              </w:rPr>
            </w:pPr>
            <w:r w:rsidRPr="00772CF1">
              <w:rPr>
                <w:rFonts w:cstheme="minorHAnsi"/>
                <w:color w:val="000000"/>
              </w:rPr>
              <w:t>Eleve</w:t>
            </w:r>
            <w:r w:rsidR="00763A6D">
              <w:rPr>
                <w:rFonts w:cstheme="minorHAnsi"/>
                <w:color w:val="000000"/>
              </w:rPr>
              <w:t>r</w:t>
            </w:r>
            <w:r w:rsidRPr="00772CF1">
              <w:rPr>
                <w:rFonts w:cstheme="minorHAnsi"/>
                <w:color w:val="000000"/>
              </w:rPr>
              <w:t>n</w:t>
            </w:r>
            <w:r w:rsidR="00763A6D">
              <w:rPr>
                <w:rFonts w:cstheme="minorHAnsi"/>
                <w:color w:val="000000"/>
              </w:rPr>
              <w:t>e</w:t>
            </w:r>
            <w:r w:rsidRPr="00772CF1">
              <w:rPr>
                <w:rFonts w:cstheme="minorHAnsi"/>
                <w:color w:val="000000"/>
              </w:rPr>
              <w:t xml:space="preserve"> kan</w:t>
            </w:r>
          </w:p>
          <w:p w:rsidR="008247A3" w:rsidRPr="00772CF1" w:rsidRDefault="008247A3" w:rsidP="008247A3">
            <w:pPr>
              <w:pStyle w:val="TableList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772CF1">
              <w:rPr>
                <w:rFonts w:asciiTheme="minorHAnsi" w:hAnsiTheme="minorHAnsi" w:cstheme="minorHAnsi"/>
                <w:sz w:val="22"/>
                <w:szCs w:val="22"/>
              </w:rPr>
              <w:t>give bud på</w:t>
            </w:r>
            <w:r w:rsidR="00B279C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70F22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323C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hvordan </w:t>
            </w:r>
            <w:r w:rsidR="005162AE" w:rsidRPr="00772CF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E323C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eformationen og Luthers tanker kan anskues som et </w:t>
            </w:r>
            <w:r w:rsidR="008E323C" w:rsidRPr="00772CF1">
              <w:rPr>
                <w:rFonts w:asciiTheme="minorHAnsi" w:hAnsiTheme="minorHAnsi" w:cstheme="minorHAnsi"/>
                <w:i/>
                <w:sz w:val="22"/>
                <w:szCs w:val="22"/>
              </w:rPr>
              <w:t>brud</w:t>
            </w:r>
            <w:r w:rsidR="008E323C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i historien </w:t>
            </w:r>
          </w:p>
          <w:p w:rsidR="006C2526" w:rsidRPr="00772CF1" w:rsidRDefault="008247A3" w:rsidP="008247A3">
            <w:pPr>
              <w:pStyle w:val="TableListBullet"/>
              <w:rPr>
                <w:rFonts w:asciiTheme="minorHAnsi" w:hAnsiTheme="minorHAnsi" w:cstheme="minorHAnsi"/>
                <w:sz w:val="22"/>
                <w:szCs w:val="22"/>
              </w:rPr>
            </w:pPr>
            <w:r w:rsidRPr="00772CF1">
              <w:rPr>
                <w:rFonts w:asciiTheme="minorHAnsi" w:hAnsiTheme="minorHAnsi" w:cstheme="minorHAnsi"/>
                <w:sz w:val="22"/>
                <w:szCs w:val="22"/>
              </w:rPr>
              <w:t>forklare</w:t>
            </w:r>
            <w:r w:rsidR="00B279C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162AE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hvordan r</w:t>
            </w:r>
            <w:r w:rsidRPr="00772CF1">
              <w:rPr>
                <w:rFonts w:asciiTheme="minorHAnsi" w:hAnsiTheme="minorHAnsi" w:cstheme="minorHAnsi"/>
                <w:sz w:val="22"/>
                <w:szCs w:val="22"/>
              </w:rPr>
              <w:t>eformationen</w:t>
            </w:r>
            <w:r w:rsidR="005162AE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an ses en </w:t>
            </w:r>
            <w:r w:rsidR="008E323C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af forudsætningerne for indførelse af </w:t>
            </w:r>
            <w:r w:rsidR="00E8728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E323C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nevælden og </w:t>
            </w:r>
            <w:r w:rsidR="00B209E5" w:rsidRPr="00772CF1">
              <w:rPr>
                <w:rFonts w:asciiTheme="minorHAnsi" w:hAnsiTheme="minorHAnsi" w:cstheme="minorHAnsi"/>
                <w:sz w:val="22"/>
                <w:szCs w:val="22"/>
              </w:rPr>
              <w:t>ændringen af mag</w:t>
            </w:r>
            <w:r w:rsidR="003D0C8F" w:rsidRPr="00772CF1">
              <w:rPr>
                <w:rFonts w:asciiTheme="minorHAnsi" w:hAnsiTheme="minorHAnsi" w:cstheme="minorHAnsi"/>
                <w:sz w:val="22"/>
                <w:szCs w:val="22"/>
              </w:rPr>
              <w:t>tbalancen mellem kirke</w:t>
            </w:r>
            <w:r w:rsidR="00FA5077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 w:rsidR="00B209E5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 stat</w:t>
            </w:r>
            <w:r w:rsidR="005162AE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, der </w:t>
            </w:r>
            <w:r w:rsidR="00B209E5" w:rsidRPr="00772CF1">
              <w:rPr>
                <w:rFonts w:asciiTheme="minorHAnsi" w:hAnsiTheme="minorHAnsi" w:cstheme="minorHAnsi"/>
                <w:sz w:val="22"/>
                <w:szCs w:val="22"/>
              </w:rPr>
              <w:t xml:space="preserve">stadig gør sig gældende den dag i dag </w:t>
            </w:r>
          </w:p>
          <w:p w:rsidR="00897BF8" w:rsidRPr="00772CF1" w:rsidRDefault="00897BF8" w:rsidP="009355C2">
            <w:pPr>
              <w:pStyle w:val="Ingenafstand"/>
              <w:rPr>
                <w:rFonts w:cstheme="minorHAnsi"/>
                <w:color w:val="000000"/>
              </w:rPr>
            </w:pPr>
          </w:p>
          <w:p w:rsidR="00897BF8" w:rsidRPr="00772CF1" w:rsidRDefault="00897BF8" w:rsidP="009355C2">
            <w:pPr>
              <w:pStyle w:val="Ingenafstand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C0F2E" w:rsidRPr="00772CF1" w:rsidRDefault="007C0F2E" w:rsidP="007C0F2E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>Eleverne ser filmen Gud bevare Danmark inden modulet med afsæt i følgende spørgsmål (</w:t>
            </w:r>
            <w:r w:rsidRPr="00B279CF">
              <w:rPr>
                <w:rFonts w:eastAsia="Times New Roman" w:cs="Times New Roman"/>
                <w:i/>
              </w:rPr>
              <w:t xml:space="preserve">se </w:t>
            </w:r>
            <w:r w:rsidRPr="00772CF1">
              <w:rPr>
                <w:rFonts w:eastAsia="Times New Roman" w:cs="Times New Roman"/>
                <w:i/>
              </w:rPr>
              <w:t>Bilag 1 – elevark</w:t>
            </w:r>
            <w:r w:rsidRPr="00772CF1">
              <w:rPr>
                <w:rFonts w:eastAsia="Times New Roman" w:cs="Times New Roman"/>
              </w:rPr>
              <w:t>):</w:t>
            </w:r>
          </w:p>
          <w:p w:rsidR="00E706BA" w:rsidRPr="00772CF1" w:rsidRDefault="00E706BA" w:rsidP="009355C2">
            <w:pPr>
              <w:pStyle w:val="Ingenafstand"/>
              <w:rPr>
                <w:rFonts w:cs="Times New Roman"/>
                <w:bCs/>
                <w:color w:val="000000"/>
              </w:rPr>
            </w:pPr>
          </w:p>
          <w:p w:rsidR="008D29E9" w:rsidRPr="00772CF1" w:rsidRDefault="003428E6" w:rsidP="00E706BA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>H</w:t>
            </w:r>
            <w:r w:rsidR="00B3360F" w:rsidRPr="00772CF1">
              <w:rPr>
                <w:rFonts w:asciiTheme="minorHAnsi" w:hAnsiTheme="minorHAnsi"/>
                <w:sz w:val="22"/>
                <w:szCs w:val="22"/>
              </w:rPr>
              <w:t xml:space="preserve">vad er det </w:t>
            </w:r>
            <w:r w:rsidR="007011A1" w:rsidRPr="00772CF1">
              <w:rPr>
                <w:rFonts w:asciiTheme="minorHAnsi" w:hAnsiTheme="minorHAnsi"/>
                <w:sz w:val="22"/>
                <w:szCs w:val="22"/>
              </w:rPr>
              <w:t xml:space="preserve">for et brud </w:t>
            </w:r>
            <w:r w:rsidR="00510066" w:rsidRPr="00772CF1">
              <w:rPr>
                <w:rFonts w:asciiTheme="minorHAnsi" w:hAnsiTheme="minorHAnsi"/>
                <w:sz w:val="22"/>
                <w:szCs w:val="22"/>
              </w:rPr>
              <w:t xml:space="preserve">i historien som </w:t>
            </w:r>
            <w:r w:rsidR="00E8728D">
              <w:rPr>
                <w:rFonts w:asciiTheme="minorHAnsi" w:hAnsiTheme="minorHAnsi"/>
                <w:sz w:val="22"/>
                <w:szCs w:val="22"/>
              </w:rPr>
              <w:t>sker med r</w:t>
            </w:r>
            <w:r w:rsidR="007011A1" w:rsidRPr="00772CF1">
              <w:rPr>
                <w:rFonts w:asciiTheme="minorHAnsi" w:hAnsiTheme="minorHAnsi"/>
                <w:sz w:val="22"/>
                <w:szCs w:val="22"/>
              </w:rPr>
              <w:t>eformationen</w:t>
            </w:r>
            <w:r w:rsidR="00B3360F" w:rsidRPr="00772CF1">
              <w:rPr>
                <w:rFonts w:asciiTheme="minorHAnsi" w:hAnsiTheme="minorHAnsi"/>
                <w:sz w:val="22"/>
                <w:szCs w:val="22"/>
              </w:rPr>
              <w:t xml:space="preserve">, som baner </w:t>
            </w:r>
            <w:r w:rsidR="00E8728D">
              <w:rPr>
                <w:rFonts w:asciiTheme="minorHAnsi" w:hAnsiTheme="minorHAnsi"/>
                <w:sz w:val="22"/>
                <w:szCs w:val="22"/>
              </w:rPr>
              <w:t>vejen for indførelse af e</w:t>
            </w:r>
            <w:r w:rsidRPr="00772CF1">
              <w:rPr>
                <w:rFonts w:asciiTheme="minorHAnsi" w:hAnsiTheme="minorHAnsi"/>
                <w:sz w:val="22"/>
                <w:szCs w:val="22"/>
              </w:rPr>
              <w:t xml:space="preserve">nevælde? </w:t>
            </w:r>
          </w:p>
          <w:p w:rsidR="0076699A" w:rsidRPr="00772CF1" w:rsidRDefault="00B209E5" w:rsidP="00E706BA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>Hv</w:t>
            </w:r>
            <w:r w:rsidR="003D0C8F" w:rsidRPr="00772CF1">
              <w:rPr>
                <w:rFonts w:asciiTheme="minorHAnsi" w:hAnsiTheme="minorHAnsi"/>
                <w:sz w:val="22"/>
                <w:szCs w:val="22"/>
              </w:rPr>
              <w:t>ad er</w:t>
            </w:r>
            <w:r w:rsidR="00860304" w:rsidRPr="00772CF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29E9" w:rsidRPr="00772CF1">
              <w:rPr>
                <w:rFonts w:asciiTheme="minorHAnsi" w:hAnsiTheme="minorHAnsi"/>
                <w:sz w:val="22"/>
                <w:szCs w:val="22"/>
              </w:rPr>
              <w:t>magt</w:t>
            </w:r>
            <w:r w:rsidR="00860304" w:rsidRPr="00772CF1">
              <w:rPr>
                <w:rFonts w:asciiTheme="minorHAnsi" w:hAnsiTheme="minorHAnsi"/>
                <w:sz w:val="22"/>
                <w:szCs w:val="22"/>
              </w:rPr>
              <w:t>forhol</w:t>
            </w:r>
            <w:r w:rsidR="008D29E9" w:rsidRPr="00772CF1">
              <w:rPr>
                <w:rFonts w:asciiTheme="minorHAnsi" w:hAnsiTheme="minorHAnsi"/>
                <w:sz w:val="22"/>
                <w:szCs w:val="22"/>
              </w:rPr>
              <w:t xml:space="preserve">det mellem kirke, konge og stat hos Luther, under enevælden </w:t>
            </w:r>
            <w:r w:rsidR="00860304" w:rsidRPr="00772CF1">
              <w:rPr>
                <w:rFonts w:asciiTheme="minorHAnsi" w:hAnsiTheme="minorHAnsi"/>
                <w:sz w:val="22"/>
                <w:szCs w:val="22"/>
              </w:rPr>
              <w:t xml:space="preserve">og i </w:t>
            </w:r>
            <w:r w:rsidR="0076699A" w:rsidRPr="00772CF1">
              <w:rPr>
                <w:rFonts w:asciiTheme="minorHAnsi" w:hAnsiTheme="minorHAnsi"/>
                <w:sz w:val="22"/>
                <w:szCs w:val="22"/>
              </w:rPr>
              <w:t>vores grundlov</w:t>
            </w:r>
            <w:r w:rsidR="00860304" w:rsidRPr="00772CF1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B3360F" w:rsidRPr="00772CF1" w:rsidRDefault="00B3360F" w:rsidP="009355C2">
            <w:pPr>
              <w:pStyle w:val="Ingenafstand"/>
            </w:pPr>
            <w:r w:rsidRPr="00772CF1">
              <w:t xml:space="preserve">Eleverne præsenteres for </w:t>
            </w:r>
            <w:r w:rsidR="007C0F2E" w:rsidRPr="00772CF1">
              <w:t xml:space="preserve">modulets </w:t>
            </w:r>
            <w:r w:rsidRPr="00772CF1">
              <w:t>problemstillinger og læringsmål.</w:t>
            </w:r>
          </w:p>
          <w:p w:rsidR="00B3360F" w:rsidRPr="00772CF1" w:rsidRDefault="00B3360F" w:rsidP="009355C2">
            <w:pPr>
              <w:pStyle w:val="Ingenafstand"/>
              <w:rPr>
                <w:rFonts w:cs="Times New Roman"/>
                <w:bCs/>
                <w:color w:val="000000"/>
              </w:rPr>
            </w:pPr>
          </w:p>
          <w:p w:rsidR="00B3360F" w:rsidRPr="00772CF1" w:rsidRDefault="00B3360F" w:rsidP="009355C2">
            <w:pPr>
              <w:pStyle w:val="Ingenafstand"/>
              <w:rPr>
                <w:rFonts w:cs="Times New Roman"/>
                <w:bCs/>
                <w:color w:val="000000"/>
              </w:rPr>
            </w:pPr>
            <w:r w:rsidRPr="00772CF1">
              <w:rPr>
                <w:rFonts w:cs="Times New Roman"/>
                <w:bCs/>
                <w:color w:val="000000"/>
              </w:rPr>
              <w:t xml:space="preserve">Eleverne </w:t>
            </w:r>
            <w:r w:rsidR="00860304" w:rsidRPr="00772CF1">
              <w:rPr>
                <w:rFonts w:cs="Times New Roman"/>
                <w:bCs/>
                <w:color w:val="000000"/>
              </w:rPr>
              <w:t xml:space="preserve">arbejder videre med spørgsmålene ved at </w:t>
            </w:r>
            <w:r w:rsidR="007011A1" w:rsidRPr="00772CF1">
              <w:rPr>
                <w:rFonts w:cs="Times New Roman"/>
                <w:bCs/>
                <w:color w:val="000000"/>
              </w:rPr>
              <w:t xml:space="preserve">gense filmen og </w:t>
            </w:r>
            <w:r w:rsidR="00860304" w:rsidRPr="00772CF1">
              <w:rPr>
                <w:rFonts w:cs="Times New Roman"/>
                <w:bCs/>
                <w:color w:val="000000"/>
              </w:rPr>
              <w:t>læse</w:t>
            </w:r>
            <w:r w:rsidR="003D0C8F" w:rsidRPr="00772CF1">
              <w:rPr>
                <w:rFonts w:cs="Times New Roman"/>
                <w:bCs/>
                <w:color w:val="000000"/>
              </w:rPr>
              <w:t xml:space="preserve"> artikl</w:t>
            </w:r>
            <w:r w:rsidR="007011A1" w:rsidRPr="00772CF1">
              <w:rPr>
                <w:rFonts w:cs="Times New Roman"/>
                <w:bCs/>
                <w:color w:val="000000"/>
              </w:rPr>
              <w:t>en</w:t>
            </w:r>
            <w:r w:rsidR="003D0C8F" w:rsidRPr="00772CF1">
              <w:rPr>
                <w:rFonts w:cs="Times New Roman"/>
                <w:bCs/>
                <w:color w:val="000000"/>
              </w:rPr>
              <w:t xml:space="preserve"> ’Kirke og stat – et forhold i opbrud?’</w:t>
            </w:r>
            <w:r w:rsidR="001F039D" w:rsidRPr="00772CF1">
              <w:rPr>
                <w:rFonts w:cs="Times New Roman"/>
                <w:bCs/>
                <w:color w:val="000000"/>
              </w:rPr>
              <w:t xml:space="preserve"> (</w:t>
            </w:r>
            <w:r w:rsidR="001F039D" w:rsidRPr="00772CF1">
              <w:rPr>
                <w:rFonts w:cs="Times New Roman"/>
                <w:bCs/>
                <w:i/>
                <w:color w:val="000000"/>
              </w:rPr>
              <w:t>se materialeliste)</w:t>
            </w:r>
            <w:r w:rsidR="00FA5077" w:rsidRPr="00772CF1">
              <w:rPr>
                <w:rFonts w:cs="Times New Roman"/>
                <w:bCs/>
                <w:color w:val="000000"/>
              </w:rPr>
              <w:t xml:space="preserve"> og skaber sig på skrift et overblik over forh</w:t>
            </w:r>
            <w:r w:rsidR="00B279CF">
              <w:rPr>
                <w:rFonts w:cs="Times New Roman"/>
                <w:bCs/>
                <w:color w:val="000000"/>
              </w:rPr>
              <w:t>oldet mellem stat og kirke fra r</w:t>
            </w:r>
            <w:r w:rsidR="00FA5077" w:rsidRPr="00772CF1">
              <w:rPr>
                <w:rFonts w:cs="Times New Roman"/>
                <w:bCs/>
                <w:color w:val="000000"/>
              </w:rPr>
              <w:t>eformationen og frem</w:t>
            </w:r>
            <w:r w:rsidR="0076699A" w:rsidRPr="00772CF1">
              <w:rPr>
                <w:rFonts w:cs="Times New Roman"/>
                <w:bCs/>
                <w:color w:val="000000"/>
              </w:rPr>
              <w:t xml:space="preserve"> til i dag</w:t>
            </w:r>
            <w:r w:rsidR="00FA5077" w:rsidRPr="00772CF1">
              <w:rPr>
                <w:rFonts w:cs="Times New Roman"/>
                <w:bCs/>
                <w:color w:val="000000"/>
              </w:rPr>
              <w:t xml:space="preserve">. </w:t>
            </w:r>
          </w:p>
          <w:p w:rsidR="00FA5077" w:rsidRPr="00772CF1" w:rsidRDefault="00FA5077" w:rsidP="009355C2">
            <w:pPr>
              <w:pStyle w:val="Ingenafstand"/>
              <w:rPr>
                <w:rFonts w:cs="Times New Roman"/>
                <w:bCs/>
                <w:color w:val="000000"/>
              </w:rPr>
            </w:pPr>
          </w:p>
          <w:p w:rsidR="00B3360F" w:rsidRPr="00772CF1" w:rsidRDefault="001C5478" w:rsidP="0099701F">
            <w:pPr>
              <w:pStyle w:val="Ingenafstand"/>
              <w:rPr>
                <w:rFonts w:cs="Times New Roman"/>
                <w:bCs/>
                <w:color w:val="000000"/>
              </w:rPr>
            </w:pPr>
            <w:r w:rsidRPr="00772CF1">
              <w:rPr>
                <w:rFonts w:eastAsia="Times New Roman" w:cs="Times New Roman"/>
              </w:rPr>
              <w:lastRenderedPageBreak/>
              <w:t xml:space="preserve">På klassen evalueres </w:t>
            </w:r>
            <w:r w:rsidR="00D81427" w:rsidRPr="00772CF1">
              <w:rPr>
                <w:rFonts w:eastAsia="Times New Roman" w:cs="Times New Roman"/>
              </w:rPr>
              <w:t>på elevarbejdet</w:t>
            </w:r>
            <w:r w:rsidR="001C1CAF" w:rsidRPr="00772CF1">
              <w:rPr>
                <w:rFonts w:eastAsia="Times New Roman" w:cs="Times New Roman"/>
              </w:rPr>
              <w:t xml:space="preserve"> ved i fællesskab a</w:t>
            </w:r>
            <w:r w:rsidR="00741677" w:rsidRPr="00772CF1">
              <w:rPr>
                <w:rFonts w:eastAsia="Times New Roman" w:cs="Times New Roman"/>
              </w:rPr>
              <w:t>t tale om</w:t>
            </w:r>
            <w:r w:rsidR="00B279CF">
              <w:rPr>
                <w:rFonts w:eastAsia="Times New Roman" w:cs="Times New Roman"/>
              </w:rPr>
              <w:t>,</w:t>
            </w:r>
            <w:r w:rsidR="00741677" w:rsidRPr="00772CF1">
              <w:rPr>
                <w:rFonts w:eastAsia="Times New Roman" w:cs="Times New Roman"/>
              </w:rPr>
              <w:t xml:space="preserve"> </w:t>
            </w:r>
            <w:r w:rsidR="00AE155E">
              <w:rPr>
                <w:rFonts w:eastAsia="Times New Roman" w:cs="Times New Roman"/>
              </w:rPr>
              <w:t xml:space="preserve">hvad det er ved reformationen der gør, at den kan betragtes som </w:t>
            </w:r>
            <w:r w:rsidR="00741677" w:rsidRPr="00772CF1">
              <w:rPr>
                <w:rFonts w:eastAsia="Times New Roman" w:cs="Times New Roman"/>
              </w:rPr>
              <w:t xml:space="preserve">et brud i historien og i forlængelse heraf den evangelisk-lutherskes kristendoms rolle i vores grundlov, der </w:t>
            </w:r>
            <w:r w:rsidR="00E8728D">
              <w:rPr>
                <w:rFonts w:eastAsia="Times New Roman" w:cs="Times New Roman"/>
              </w:rPr>
              <w:t xml:space="preserve">også </w:t>
            </w:r>
            <w:r w:rsidR="00741677" w:rsidRPr="00772CF1">
              <w:rPr>
                <w:rFonts w:eastAsia="Times New Roman" w:cs="Times New Roman"/>
              </w:rPr>
              <w:t xml:space="preserve">afspejles i folkeskoleloven.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2526" w:rsidRPr="00772CF1" w:rsidRDefault="006C2526" w:rsidP="009355C2">
            <w:pPr>
              <w:pStyle w:val="Ingenafstand"/>
              <w:rPr>
                <w:rFonts w:eastAsia="Times New Roman" w:cs="Times New Roman"/>
              </w:rPr>
            </w:pPr>
          </w:p>
        </w:tc>
      </w:tr>
      <w:tr w:rsidR="00B64A14" w:rsidRPr="00772CF1" w:rsidTr="00763A6D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2526" w:rsidRPr="00772CF1" w:rsidRDefault="008247A3" w:rsidP="008247A3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</w:rPr>
              <w:lastRenderedPageBreak/>
              <w:t>Model 3 (2 lektioner)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2526" w:rsidRDefault="007C2CE7" w:rsidP="009355C2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</w:rPr>
              <w:t>På sporet af Reformationen -</w:t>
            </w:r>
            <w:r w:rsidR="00210378" w:rsidRPr="00772CF1">
              <w:rPr>
                <w:rFonts w:cs="Times New Roman"/>
                <w:b/>
              </w:rPr>
              <w:t xml:space="preserve"> afsnit 3: Guds elskede barn</w:t>
            </w:r>
          </w:p>
          <w:p w:rsidR="00AE155E" w:rsidRPr="00AE155E" w:rsidRDefault="008C7561" w:rsidP="009355C2">
            <w:pPr>
              <w:pStyle w:val="Ingenafstand"/>
              <w:rPr>
                <w:rFonts w:cs="Times New Roman"/>
              </w:rPr>
            </w:pPr>
            <w:hyperlink r:id="rId11" w:history="1">
              <w:r w:rsidR="00AE155E" w:rsidRPr="00AE155E">
                <w:rPr>
                  <w:rStyle w:val="Hyperlink"/>
                  <w:rFonts w:cs="Times New Roman"/>
                </w:rPr>
                <w:t>http://historielab.dk/guds-elskede-boern/</w:t>
              </w:r>
            </w:hyperlink>
          </w:p>
          <w:p w:rsidR="00AE155E" w:rsidRPr="00772CF1" w:rsidRDefault="00AE155E" w:rsidP="009355C2">
            <w:pPr>
              <w:pStyle w:val="Ingenafstand"/>
              <w:rPr>
                <w:rFonts w:cs="Times New Roman"/>
                <w:b/>
              </w:rPr>
            </w:pPr>
          </w:p>
          <w:p w:rsidR="00CD0EF3" w:rsidRDefault="00CD0EF3" w:rsidP="009355C2">
            <w:pPr>
              <w:pStyle w:val="Ingenafstand"/>
              <w:rPr>
                <w:rFonts w:eastAsia="Arial" w:cs="Arial"/>
                <w:color w:val="000000"/>
                <w:lang w:val="da" w:eastAsia="da-DK"/>
              </w:rPr>
            </w:pPr>
            <w:r w:rsidRPr="00772CF1">
              <w:rPr>
                <w:rFonts w:eastAsia="Arial" w:cs="Arial"/>
                <w:color w:val="000000"/>
                <w:lang w:val="da" w:eastAsia="da-DK"/>
              </w:rPr>
              <w:t>I filmen bliver eleverne klogere på, hvilken rolle konfirmationen spillede i 1700-tallets Danmark, hvad pietisme er, og hvilken betydning kristendommen og konfirmationen spiller for os i dag.</w:t>
            </w:r>
          </w:p>
          <w:p w:rsidR="00AE155E" w:rsidRDefault="00AE155E" w:rsidP="009355C2">
            <w:pPr>
              <w:pStyle w:val="Ingenafstand"/>
              <w:rPr>
                <w:rFonts w:eastAsia="Arial" w:cs="Arial"/>
                <w:color w:val="000000"/>
                <w:lang w:val="da" w:eastAsia="da-DK"/>
              </w:rPr>
            </w:pPr>
          </w:p>
          <w:p w:rsidR="00AE155E" w:rsidRPr="00772CF1" w:rsidRDefault="00AE155E" w:rsidP="009355C2">
            <w:pPr>
              <w:pStyle w:val="Ingenafstand"/>
              <w:rPr>
                <w:rFonts w:eastAsia="Arial" w:cs="Arial"/>
                <w:color w:val="000000"/>
                <w:lang w:val="da" w:eastAsia="da-DK"/>
              </w:rPr>
            </w:pPr>
            <w:r>
              <w:rPr>
                <w:rFonts w:eastAsia="Arial" w:cs="Arial"/>
                <w:color w:val="000000"/>
                <w:lang w:val="da" w:eastAsia="da-DK"/>
              </w:rPr>
              <w:t>Filmen overordnede tema er pietismen</w:t>
            </w:r>
            <w:r w:rsidR="004D61D7">
              <w:rPr>
                <w:rFonts w:eastAsia="Arial" w:cs="Arial"/>
                <w:color w:val="000000"/>
                <w:lang w:val="da" w:eastAsia="da-DK"/>
              </w:rPr>
              <w:t xml:space="preserve"> i</w:t>
            </w:r>
            <w:r>
              <w:rPr>
                <w:rFonts w:eastAsia="Arial" w:cs="Arial"/>
                <w:color w:val="000000"/>
                <w:lang w:val="da" w:eastAsia="da-DK"/>
              </w:rPr>
              <w:t xml:space="preserve"> Danmark i 1700-tallet og kirkens status og rolle. </w:t>
            </w:r>
          </w:p>
          <w:p w:rsidR="002B5AED" w:rsidRPr="00772CF1" w:rsidRDefault="002B5AED" w:rsidP="009355C2">
            <w:pPr>
              <w:pStyle w:val="Ingenafstand"/>
              <w:rPr>
                <w:rFonts w:cs="Times New Roman"/>
                <w:lang w:val="da"/>
              </w:rPr>
            </w:pPr>
          </w:p>
          <w:p w:rsidR="008D29E9" w:rsidRPr="00772CF1" w:rsidRDefault="008D29E9" w:rsidP="00741677">
            <w:pPr>
              <w:pStyle w:val="Ingenafstan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F0A87" w:rsidRPr="00772CF1" w:rsidRDefault="007F0A87" w:rsidP="00B279CF">
            <w:pPr>
              <w:pStyle w:val="Ingenafstand"/>
            </w:pPr>
            <w:r w:rsidRPr="00772CF1">
              <w:t>Eleven kan forklare</w:t>
            </w:r>
            <w:r w:rsidR="004D61D7">
              <w:t>,</w:t>
            </w:r>
            <w:r w:rsidRPr="00772CF1">
              <w:t xml:space="preserve"> hvorfor historisk udvikling i perioder var præget af kontinuitet og i andre af brud</w:t>
            </w:r>
          </w:p>
          <w:p w:rsidR="007F0A87" w:rsidRPr="00772CF1" w:rsidRDefault="007F0A87" w:rsidP="009355C2">
            <w:pPr>
              <w:pStyle w:val="Ingenafstand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38A8" w:rsidRPr="00772CF1" w:rsidRDefault="002438A8" w:rsidP="009355C2">
            <w:pPr>
              <w:pStyle w:val="Ingenafstand"/>
              <w:rPr>
                <w:rFonts w:cs="Times New Roman"/>
              </w:rPr>
            </w:pPr>
            <w:r w:rsidRPr="00772CF1">
              <w:rPr>
                <w:rFonts w:cs="Times New Roman"/>
              </w:rPr>
              <w:t>Eleve</w:t>
            </w:r>
            <w:r w:rsidR="00763A6D">
              <w:rPr>
                <w:rFonts w:cs="Times New Roman"/>
              </w:rPr>
              <w:t>r</w:t>
            </w:r>
            <w:r w:rsidRPr="00772CF1">
              <w:rPr>
                <w:rFonts w:cs="Times New Roman"/>
              </w:rPr>
              <w:t>n</w:t>
            </w:r>
            <w:r w:rsidR="00763A6D">
              <w:rPr>
                <w:rFonts w:cs="Times New Roman"/>
              </w:rPr>
              <w:t>e</w:t>
            </w:r>
            <w:r w:rsidRPr="00772CF1">
              <w:rPr>
                <w:rFonts w:cs="Times New Roman"/>
              </w:rPr>
              <w:t xml:space="preserve"> kan</w:t>
            </w:r>
          </w:p>
          <w:p w:rsidR="006721DE" w:rsidRPr="00772CF1" w:rsidRDefault="00B279CF" w:rsidP="005162AE">
            <w:pPr>
              <w:pStyle w:val="Opstilling-punkttegn"/>
            </w:pPr>
            <w:r>
              <w:t>f</w:t>
            </w:r>
            <w:r w:rsidR="005162AE" w:rsidRPr="00772CF1">
              <w:t>orklare</w:t>
            </w:r>
            <w:r>
              <w:t>,</w:t>
            </w:r>
            <w:r w:rsidR="005162AE" w:rsidRPr="00772CF1">
              <w:t xml:space="preserve"> hvordan </w:t>
            </w:r>
            <w:r w:rsidR="006721DE" w:rsidRPr="00772CF1">
              <w:t xml:space="preserve">kontinuitet og brud sker parallelt og på kryds og tværs af hinanden i udviklinger over tid med afsæt </w:t>
            </w:r>
            <w:r w:rsidR="00A7462D" w:rsidRPr="00772CF1">
              <w:t xml:space="preserve">i </w:t>
            </w:r>
            <w:r w:rsidR="009D5F4C" w:rsidRPr="00772CF1">
              <w:rPr>
                <w:i/>
              </w:rPr>
              <w:t>sammenhængen</w:t>
            </w:r>
            <w:r w:rsidR="009D5F4C" w:rsidRPr="00772CF1">
              <w:t xml:space="preserve"> mellem </w:t>
            </w:r>
            <w:r w:rsidR="00A7462D" w:rsidRPr="00772CF1">
              <w:t>kristendommen</w:t>
            </w:r>
            <w:r w:rsidR="009D5F4C" w:rsidRPr="00772CF1">
              <w:t xml:space="preserve"> </w:t>
            </w:r>
            <w:r w:rsidR="00D3027B" w:rsidRPr="00772CF1">
              <w:t xml:space="preserve">før </w:t>
            </w:r>
            <w:r w:rsidR="009D5F4C" w:rsidRPr="00772CF1">
              <w:t>og</w:t>
            </w:r>
            <w:r w:rsidR="00D3027B" w:rsidRPr="00772CF1">
              <w:t xml:space="preserve"> efter reformationen </w:t>
            </w:r>
            <w:r w:rsidR="00DC371A" w:rsidRPr="00772CF1">
              <w:t>og op igennem 1700-tallet med</w:t>
            </w:r>
            <w:r w:rsidR="00D3027B" w:rsidRPr="00772CF1">
              <w:t xml:space="preserve"> </w:t>
            </w:r>
            <w:r w:rsidR="00BA3A2E" w:rsidRPr="00772CF1">
              <w:t>a</w:t>
            </w:r>
            <w:r w:rsidR="00D3027B" w:rsidRPr="00772CF1">
              <w:t>f</w:t>
            </w:r>
            <w:r w:rsidR="00A7462D" w:rsidRPr="00772CF1">
              <w:t>sæt i konfirmationsritualet</w:t>
            </w:r>
          </w:p>
          <w:p w:rsidR="006721DE" w:rsidRPr="00772CF1" w:rsidRDefault="006721DE" w:rsidP="009355C2">
            <w:pPr>
              <w:pStyle w:val="Ingenafstand"/>
              <w:rPr>
                <w:rFonts w:cs="Times New Roman"/>
              </w:rPr>
            </w:pPr>
          </w:p>
          <w:p w:rsidR="006721DE" w:rsidRPr="00772CF1" w:rsidRDefault="006721DE" w:rsidP="009355C2">
            <w:pPr>
              <w:pStyle w:val="Ingenafstand"/>
              <w:rPr>
                <w:rFonts w:cs="Times New Roman"/>
              </w:rPr>
            </w:pPr>
          </w:p>
          <w:p w:rsidR="006721DE" w:rsidRPr="00772CF1" w:rsidRDefault="006721DE" w:rsidP="009355C2">
            <w:pPr>
              <w:pStyle w:val="Ingenafstand"/>
              <w:rPr>
                <w:rFonts w:cs="Times New Roman"/>
              </w:rPr>
            </w:pPr>
          </w:p>
          <w:p w:rsidR="006721DE" w:rsidRPr="00772CF1" w:rsidRDefault="006721DE" w:rsidP="009355C2">
            <w:pPr>
              <w:pStyle w:val="Ingenafstand"/>
              <w:rPr>
                <w:rFonts w:cs="Times New Roman"/>
              </w:rPr>
            </w:pPr>
          </w:p>
          <w:p w:rsidR="006721DE" w:rsidRPr="00772CF1" w:rsidRDefault="006721DE" w:rsidP="009355C2">
            <w:pPr>
              <w:pStyle w:val="Ingenafstand"/>
              <w:rPr>
                <w:rFonts w:cs="Times New Roman"/>
              </w:rPr>
            </w:pPr>
          </w:p>
          <w:p w:rsidR="006C2526" w:rsidRPr="00772CF1" w:rsidRDefault="006C2526" w:rsidP="009355C2">
            <w:pPr>
              <w:pStyle w:val="Ingenafstand"/>
              <w:rPr>
                <w:rFonts w:cs="Times New Roman"/>
              </w:rPr>
            </w:pPr>
          </w:p>
          <w:p w:rsidR="00897BF8" w:rsidRPr="00772CF1" w:rsidRDefault="00897BF8" w:rsidP="009355C2">
            <w:pPr>
              <w:pStyle w:val="Ingenafstand"/>
              <w:rPr>
                <w:rFonts w:cs="Times New Roman"/>
              </w:rPr>
            </w:pPr>
          </w:p>
          <w:p w:rsidR="00897BF8" w:rsidRPr="00772CF1" w:rsidRDefault="00897BF8" w:rsidP="009355C2">
            <w:pPr>
              <w:pStyle w:val="Ingenafstand"/>
              <w:rPr>
                <w:rFonts w:cs="Times New Roman"/>
              </w:rPr>
            </w:pPr>
          </w:p>
          <w:p w:rsidR="00897BF8" w:rsidRPr="00772CF1" w:rsidRDefault="00897BF8" w:rsidP="009355C2">
            <w:pPr>
              <w:pStyle w:val="Ingenafstand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C0F2E" w:rsidRPr="00772CF1" w:rsidRDefault="007C0F2E" w:rsidP="007C0F2E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lastRenderedPageBreak/>
              <w:t>Eleverne ser filmen Guds elskede barn inden modulet med afsæt i følgende spørgsmål (</w:t>
            </w:r>
            <w:r w:rsidRPr="00B279CF">
              <w:rPr>
                <w:rFonts w:eastAsia="Times New Roman" w:cs="Times New Roman"/>
                <w:i/>
              </w:rPr>
              <w:t>se</w:t>
            </w:r>
            <w:r w:rsidRPr="00772CF1">
              <w:rPr>
                <w:rFonts w:eastAsia="Times New Roman" w:cs="Times New Roman"/>
              </w:rPr>
              <w:t xml:space="preserve"> </w:t>
            </w:r>
            <w:r w:rsidRPr="00772CF1">
              <w:rPr>
                <w:rFonts w:eastAsia="Times New Roman" w:cs="Times New Roman"/>
                <w:i/>
              </w:rPr>
              <w:t>Bilag 1 – elevark</w:t>
            </w:r>
            <w:r w:rsidRPr="00772CF1">
              <w:rPr>
                <w:rFonts w:eastAsia="Times New Roman" w:cs="Times New Roman"/>
              </w:rPr>
              <w:t>):</w:t>
            </w:r>
          </w:p>
          <w:p w:rsidR="007C0F2E" w:rsidRPr="00772CF1" w:rsidRDefault="007C0F2E" w:rsidP="009355C2">
            <w:pPr>
              <w:pStyle w:val="Ingenafstand"/>
              <w:rPr>
                <w:rFonts w:eastAsia="Times New Roman" w:cs="Times New Roman"/>
                <w:i/>
              </w:rPr>
            </w:pPr>
          </w:p>
          <w:p w:rsidR="00A7462D" w:rsidRPr="00772CF1" w:rsidRDefault="00D3027B" w:rsidP="007C0F2E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 xml:space="preserve">Hvorfor bliver vi konfirmeret, </w:t>
            </w:r>
            <w:r w:rsidR="00A7462D" w:rsidRPr="00772CF1">
              <w:rPr>
                <w:rFonts w:asciiTheme="minorHAnsi" w:hAnsiTheme="minorHAnsi"/>
                <w:sz w:val="22"/>
                <w:szCs w:val="22"/>
              </w:rPr>
              <w:t xml:space="preserve">og hvor stammer konfirmationsritualet fra? </w:t>
            </w:r>
          </w:p>
          <w:p w:rsidR="00D3027B" w:rsidRPr="00772CF1" w:rsidRDefault="00D3027B" w:rsidP="007C0F2E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>Hvilken status og betydning har konfirmationsritualet i dag og før i tiden?</w:t>
            </w:r>
          </w:p>
          <w:p w:rsidR="00D3027B" w:rsidRPr="00772CF1" w:rsidRDefault="00D3027B" w:rsidP="009355C2">
            <w:pPr>
              <w:pStyle w:val="Ingenafstand"/>
            </w:pPr>
            <w:r w:rsidRPr="00772CF1">
              <w:t xml:space="preserve">Eleverne præsenteres for </w:t>
            </w:r>
            <w:r w:rsidR="007C0F2E" w:rsidRPr="00772CF1">
              <w:t xml:space="preserve">modulets </w:t>
            </w:r>
            <w:r w:rsidRPr="00772CF1">
              <w:t>problemstillinger og læringsmål.</w:t>
            </w:r>
          </w:p>
          <w:p w:rsidR="00D3027B" w:rsidRPr="00772CF1" w:rsidRDefault="00D3027B" w:rsidP="009355C2">
            <w:pPr>
              <w:pStyle w:val="Ingenafstand"/>
              <w:rPr>
                <w:rFonts w:eastAsia="Times New Roman" w:cs="Times New Roman"/>
              </w:rPr>
            </w:pPr>
          </w:p>
          <w:p w:rsidR="00AE155E" w:rsidRDefault="00D3027B" w:rsidP="009355C2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>Eleverne arbejder videre med spørgsmåle</w:t>
            </w:r>
            <w:r w:rsidR="00FA5F1D" w:rsidRPr="00772CF1">
              <w:rPr>
                <w:rFonts w:eastAsia="Times New Roman" w:cs="Times New Roman"/>
              </w:rPr>
              <w:t xml:space="preserve">ne ved at </w:t>
            </w:r>
            <w:r w:rsidR="00BA3A2E" w:rsidRPr="00772CF1">
              <w:rPr>
                <w:rFonts w:eastAsia="Times New Roman" w:cs="Times New Roman"/>
              </w:rPr>
              <w:t>gense filmen</w:t>
            </w:r>
            <w:r w:rsidR="00FA5F1D" w:rsidRPr="00772CF1">
              <w:rPr>
                <w:rFonts w:eastAsia="Times New Roman" w:cs="Times New Roman"/>
              </w:rPr>
              <w:t xml:space="preserve">. De </w:t>
            </w:r>
            <w:r w:rsidRPr="00772CF1">
              <w:rPr>
                <w:rFonts w:eastAsia="Times New Roman" w:cs="Times New Roman"/>
              </w:rPr>
              <w:t>ser</w:t>
            </w:r>
            <w:r w:rsidR="00FA5F1D" w:rsidRPr="00772CF1">
              <w:rPr>
                <w:rFonts w:eastAsia="Times New Roman" w:cs="Times New Roman"/>
              </w:rPr>
              <w:t xml:space="preserve"> derudover</w:t>
            </w:r>
            <w:r w:rsidR="004E7F24" w:rsidRPr="00772CF1">
              <w:rPr>
                <w:rFonts w:eastAsia="Times New Roman" w:cs="Times New Roman"/>
              </w:rPr>
              <w:t xml:space="preserve"> </w:t>
            </w:r>
            <w:r w:rsidR="00E8728D">
              <w:rPr>
                <w:rFonts w:eastAsia="Times New Roman" w:cs="Times New Roman"/>
              </w:rPr>
              <w:t xml:space="preserve">en kort </w:t>
            </w:r>
            <w:r w:rsidR="004E7F24" w:rsidRPr="00772CF1">
              <w:rPr>
                <w:rFonts w:eastAsia="Times New Roman" w:cs="Times New Roman"/>
              </w:rPr>
              <w:t xml:space="preserve">film, fortæller om den lille katekismus: </w:t>
            </w:r>
            <w:r w:rsidR="00BA3A2E" w:rsidRPr="00772CF1">
              <w:rPr>
                <w:rFonts w:cs="Arial"/>
                <w:i/>
                <w:color w:val="0A0A0A"/>
              </w:rPr>
              <w:t xml:space="preserve">At skabe et luthersk samfund - betydningen af Luthers lille katekismus og de ti bud i Danmark efter reformationen </w:t>
            </w:r>
            <w:r w:rsidRPr="00772CF1">
              <w:rPr>
                <w:rFonts w:eastAsia="Times New Roman" w:cs="Times New Roman"/>
                <w:i/>
              </w:rPr>
              <w:t>om den lille katekismus</w:t>
            </w:r>
            <w:r w:rsidR="00B279CF">
              <w:rPr>
                <w:rFonts w:eastAsia="Times New Roman" w:cs="Times New Roman"/>
                <w:i/>
              </w:rPr>
              <w:t xml:space="preserve"> </w:t>
            </w:r>
            <w:r w:rsidR="00B279CF">
              <w:rPr>
                <w:rFonts w:eastAsia="Times New Roman" w:cs="Times New Roman"/>
              </w:rPr>
              <w:t>(</w:t>
            </w:r>
            <w:r w:rsidR="00B279CF" w:rsidRPr="00B279CF">
              <w:rPr>
                <w:rFonts w:eastAsia="Times New Roman" w:cs="Times New Roman"/>
                <w:i/>
              </w:rPr>
              <w:t>se</w:t>
            </w:r>
            <w:r w:rsidR="00B279CF">
              <w:rPr>
                <w:rFonts w:eastAsia="Times New Roman" w:cs="Times New Roman"/>
              </w:rPr>
              <w:t xml:space="preserve"> </w:t>
            </w:r>
            <w:r w:rsidR="00B279CF">
              <w:rPr>
                <w:rFonts w:eastAsia="Times New Roman" w:cs="Times New Roman"/>
                <w:i/>
              </w:rPr>
              <w:t>materialeliste)</w:t>
            </w:r>
            <w:r w:rsidR="00AE155E">
              <w:rPr>
                <w:rFonts w:eastAsia="Times New Roman" w:cs="Times New Roman"/>
              </w:rPr>
              <w:t xml:space="preserve">. </w:t>
            </w:r>
          </w:p>
          <w:p w:rsidR="00AE155E" w:rsidRDefault="00AE155E" w:rsidP="009355C2">
            <w:pPr>
              <w:pStyle w:val="Ingenafstand"/>
              <w:rPr>
                <w:rFonts w:eastAsia="Times New Roman" w:cs="Times New Roman"/>
              </w:rPr>
            </w:pPr>
          </w:p>
          <w:p w:rsidR="00AE155E" w:rsidRDefault="00AE155E" w:rsidP="009355C2">
            <w:pPr>
              <w:pStyle w:val="Ingenafstan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Ved brug af CL-strukturen </w:t>
            </w:r>
            <w:r w:rsidR="00E8728D">
              <w:rPr>
                <w:rFonts w:eastAsia="Times New Roman" w:cs="Times New Roman"/>
              </w:rPr>
              <w:t>’</w:t>
            </w:r>
            <w:r>
              <w:rPr>
                <w:rFonts w:eastAsia="Times New Roman" w:cs="Times New Roman"/>
              </w:rPr>
              <w:t>Bordet rundt</w:t>
            </w:r>
            <w:r w:rsidR="00E8728D">
              <w:rPr>
                <w:rFonts w:eastAsia="Times New Roman" w:cs="Times New Roman"/>
              </w:rPr>
              <w:t>’</w:t>
            </w:r>
            <w:r>
              <w:rPr>
                <w:rFonts w:eastAsia="Times New Roman" w:cs="Times New Roman"/>
              </w:rPr>
              <w:t xml:space="preserve"> samler eleverne i grupper på 4 op på deres viden omkring </w:t>
            </w:r>
            <w:r w:rsidR="00D3027B" w:rsidRPr="00772CF1">
              <w:rPr>
                <w:rFonts w:eastAsia="Times New Roman" w:cs="Times New Roman"/>
              </w:rPr>
              <w:t xml:space="preserve">Luthers rolle i </w:t>
            </w:r>
            <w:r w:rsidR="00D3027B" w:rsidRPr="00772CF1">
              <w:rPr>
                <w:rFonts w:eastAsia="Times New Roman" w:cs="Times New Roman"/>
              </w:rPr>
              <w:lastRenderedPageBreak/>
              <w:t>forhold til konfirmationsritu</w:t>
            </w:r>
            <w:r w:rsidR="00BA3A2E" w:rsidRPr="00772CF1">
              <w:rPr>
                <w:rFonts w:eastAsia="Times New Roman" w:cs="Times New Roman"/>
              </w:rPr>
              <w:t>alet efter reformationen, i 1700-tallets Danmark og nu.</w:t>
            </w:r>
          </w:p>
          <w:p w:rsidR="00AE155E" w:rsidRDefault="00AE155E" w:rsidP="009355C2">
            <w:pPr>
              <w:pStyle w:val="Ingenafstand"/>
              <w:rPr>
                <w:rFonts w:eastAsia="Times New Roman" w:cs="Times New Roman"/>
              </w:rPr>
            </w:pPr>
          </w:p>
          <w:p w:rsidR="00AE155E" w:rsidRDefault="00AE155E" w:rsidP="009355C2">
            <w:pPr>
              <w:pStyle w:val="Ingenafstan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En af eleverne læser det op, som er skrevet ned på papiret som optakt til, at der på klassen samles op på spørgsmålene:</w:t>
            </w:r>
          </w:p>
          <w:p w:rsidR="00FA5F1D" w:rsidRPr="00772CF1" w:rsidRDefault="00FA5F1D" w:rsidP="009355C2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>Hvor stammer konfirmationsritualet fra</w:t>
            </w:r>
            <w:r w:rsidR="0099701F">
              <w:rPr>
                <w:rFonts w:eastAsia="Times New Roman" w:cs="Times New Roman"/>
              </w:rPr>
              <w:t>,</w:t>
            </w:r>
            <w:r w:rsidRPr="00772CF1">
              <w:rPr>
                <w:rFonts w:eastAsia="Times New Roman" w:cs="Times New Roman"/>
              </w:rPr>
              <w:t xml:space="preserve"> og hvilken rolle spiller Luthers lille katekismus i forhold til konfirmationen? </w:t>
            </w:r>
          </w:p>
          <w:p w:rsidR="00FA5F1D" w:rsidRPr="00772CF1" w:rsidRDefault="00FA5F1D" w:rsidP="009355C2">
            <w:pPr>
              <w:pStyle w:val="Ingenafstand"/>
              <w:rPr>
                <w:rFonts w:eastAsia="Times New Roman" w:cs="Times New Roman"/>
              </w:rPr>
            </w:pPr>
          </w:p>
          <w:p w:rsidR="00FC0071" w:rsidRPr="00772CF1" w:rsidRDefault="00FA5F1D" w:rsidP="009355C2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>Eleverne ser</w:t>
            </w:r>
            <w:r w:rsidR="00DC371A" w:rsidRPr="00772CF1">
              <w:rPr>
                <w:rFonts w:eastAsia="Times New Roman" w:cs="Times New Roman"/>
              </w:rPr>
              <w:t xml:space="preserve"> filmen </w:t>
            </w:r>
            <w:r w:rsidR="00DC371A" w:rsidRPr="00772CF1">
              <w:rPr>
                <w:rFonts w:eastAsia="Times New Roman" w:cs="Times New Roman"/>
                <w:i/>
              </w:rPr>
              <w:t>Fra ko</w:t>
            </w:r>
            <w:r w:rsidR="00BA3A2E" w:rsidRPr="00772CF1">
              <w:rPr>
                <w:rFonts w:eastAsia="Times New Roman" w:cs="Times New Roman"/>
                <w:i/>
              </w:rPr>
              <w:t>nflikt til fællesskab</w:t>
            </w:r>
            <w:r w:rsidR="00FC0071" w:rsidRPr="00772CF1">
              <w:rPr>
                <w:rFonts w:eastAsia="Times New Roman" w:cs="Times New Roman"/>
              </w:rPr>
              <w:t xml:space="preserve"> </w:t>
            </w:r>
            <w:r w:rsidR="00B279CF">
              <w:rPr>
                <w:rFonts w:eastAsia="Times New Roman" w:cs="Times New Roman"/>
              </w:rPr>
              <w:t>(</w:t>
            </w:r>
            <w:r w:rsidR="00B279CF">
              <w:rPr>
                <w:rFonts w:eastAsia="Times New Roman" w:cs="Times New Roman"/>
                <w:i/>
              </w:rPr>
              <w:t xml:space="preserve">se </w:t>
            </w:r>
            <w:r w:rsidR="00B279CF" w:rsidRPr="00B279CF">
              <w:rPr>
                <w:rFonts w:eastAsia="Times New Roman" w:cs="Times New Roman"/>
                <w:i/>
              </w:rPr>
              <w:t>materialeliste</w:t>
            </w:r>
            <w:r w:rsidR="00B279CF">
              <w:rPr>
                <w:rFonts w:eastAsia="Times New Roman" w:cs="Times New Roman"/>
              </w:rPr>
              <w:t xml:space="preserve">) </w:t>
            </w:r>
            <w:r w:rsidR="00FC0071" w:rsidRPr="00B279CF">
              <w:rPr>
                <w:rFonts w:eastAsia="Times New Roman" w:cs="Times New Roman"/>
              </w:rPr>
              <w:t>og</w:t>
            </w:r>
            <w:r w:rsidR="00FC0071" w:rsidRPr="00772CF1">
              <w:rPr>
                <w:rFonts w:eastAsia="Times New Roman" w:cs="Times New Roman"/>
              </w:rPr>
              <w:t xml:space="preserve"> skaber sig et overblik på skrift over forskelle og ligheder mellem k</w:t>
            </w:r>
            <w:r w:rsidR="007D66C5" w:rsidRPr="00772CF1">
              <w:rPr>
                <w:rFonts w:eastAsia="Times New Roman" w:cs="Times New Roman"/>
              </w:rPr>
              <w:t xml:space="preserve">atolicismen og protestantismen og </w:t>
            </w:r>
            <w:r w:rsidR="00FC1194" w:rsidRPr="00772CF1">
              <w:rPr>
                <w:rFonts w:eastAsia="Times New Roman" w:cs="Times New Roman"/>
              </w:rPr>
              <w:t xml:space="preserve">får </w:t>
            </w:r>
            <w:r w:rsidR="007D66C5" w:rsidRPr="00772CF1">
              <w:rPr>
                <w:rFonts w:eastAsia="Times New Roman" w:cs="Times New Roman"/>
              </w:rPr>
              <w:t>en forståelse for</w:t>
            </w:r>
            <w:r w:rsidR="00FC1194" w:rsidRPr="00772CF1">
              <w:rPr>
                <w:rFonts w:eastAsia="Times New Roman" w:cs="Times New Roman"/>
              </w:rPr>
              <w:t>,</w:t>
            </w:r>
            <w:r w:rsidR="007D66C5" w:rsidRPr="00772CF1">
              <w:rPr>
                <w:rFonts w:eastAsia="Times New Roman" w:cs="Times New Roman"/>
              </w:rPr>
              <w:t xml:space="preserve"> at Luther ikke ville af med</w:t>
            </w:r>
            <w:r w:rsidR="0099701F">
              <w:rPr>
                <w:rFonts w:eastAsia="Times New Roman" w:cs="Times New Roman"/>
              </w:rPr>
              <w:t xml:space="preserve"> -</w:t>
            </w:r>
            <w:r w:rsidR="007D66C5" w:rsidRPr="00772CF1">
              <w:rPr>
                <w:rFonts w:eastAsia="Times New Roman" w:cs="Times New Roman"/>
              </w:rPr>
              <w:t xml:space="preserve"> men ændre kirken.</w:t>
            </w:r>
          </w:p>
          <w:p w:rsidR="00FC0071" w:rsidRPr="00772CF1" w:rsidRDefault="00FC0071" w:rsidP="009355C2">
            <w:pPr>
              <w:pStyle w:val="Ingenafstand"/>
              <w:rPr>
                <w:rFonts w:eastAsia="Times New Roman" w:cs="Times New Roman"/>
              </w:rPr>
            </w:pPr>
          </w:p>
          <w:p w:rsidR="00DC371A" w:rsidRPr="00772CF1" w:rsidRDefault="0099701F" w:rsidP="0099701F">
            <w:pPr>
              <w:pStyle w:val="Ingenafstand"/>
              <w:rPr>
                <w:rFonts w:eastAsia="Times New Roman" w:cs="Times New Roman"/>
                <w:lang w:val="da"/>
              </w:rPr>
            </w:pPr>
            <w:r>
              <w:rPr>
                <w:rFonts w:eastAsia="Times New Roman" w:cs="Times New Roman"/>
              </w:rPr>
              <w:t>Der samles</w:t>
            </w:r>
            <w:r w:rsidR="00FC0071" w:rsidRPr="00772CF1">
              <w:rPr>
                <w:rFonts w:eastAsia="Times New Roman" w:cs="Times New Roman"/>
              </w:rPr>
              <w:t xml:space="preserve"> op på klassen</w:t>
            </w:r>
            <w:r w:rsidR="00B279CF">
              <w:rPr>
                <w:rFonts w:eastAsia="Times New Roman" w:cs="Times New Roman"/>
              </w:rPr>
              <w:t>,</w:t>
            </w:r>
            <w:r w:rsidR="00FC0071" w:rsidRPr="00772CF1">
              <w:rPr>
                <w:rFonts w:eastAsia="Times New Roman" w:cs="Times New Roman"/>
              </w:rPr>
              <w:t xml:space="preserve"> og i plenum diskuteres kirkens status og rolle for ele</w:t>
            </w:r>
            <w:r w:rsidR="001C1CAF" w:rsidRPr="00772CF1">
              <w:rPr>
                <w:rFonts w:eastAsia="Times New Roman" w:cs="Times New Roman"/>
              </w:rPr>
              <w:t>verne og i samfundet før og nu</w:t>
            </w:r>
            <w:r w:rsidR="00741677" w:rsidRPr="00772CF1">
              <w:rPr>
                <w:rFonts w:eastAsia="Times New Roman" w:cs="Times New Roman"/>
              </w:rPr>
              <w:t>, og hvordan reformationen</w:t>
            </w:r>
            <w:r w:rsidR="001C1CAF" w:rsidRPr="00772CF1">
              <w:rPr>
                <w:rFonts w:eastAsia="Times New Roman" w:cs="Times New Roman"/>
              </w:rPr>
              <w:t xml:space="preserve"> kan anskues som historisk begivenhed både er præget af brud og kontinuitet.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526" w:rsidRPr="00772CF1" w:rsidRDefault="006C2526" w:rsidP="009355C2">
            <w:pPr>
              <w:pStyle w:val="Ingenafstand"/>
              <w:rPr>
                <w:rFonts w:eastAsia="Times New Roman" w:cs="Times New Roman"/>
              </w:rPr>
            </w:pPr>
          </w:p>
        </w:tc>
      </w:tr>
      <w:tr w:rsidR="00B64A14" w:rsidRPr="00772CF1" w:rsidTr="00763A6D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2526" w:rsidRPr="00772CF1" w:rsidRDefault="0037010E" w:rsidP="009355C2">
            <w:pPr>
              <w:pStyle w:val="Ingenafstan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Modul 4 (2 lektioner)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B70C5" w:rsidRDefault="007C2CE7" w:rsidP="009355C2">
            <w:pPr>
              <w:pStyle w:val="Ingenafstand"/>
              <w:rPr>
                <w:b/>
              </w:rPr>
            </w:pPr>
            <w:r w:rsidRPr="00772CF1">
              <w:rPr>
                <w:b/>
              </w:rPr>
              <w:t>På sporet af reformationen -</w:t>
            </w:r>
            <w:r w:rsidR="00FB70C5" w:rsidRPr="00772CF1">
              <w:rPr>
                <w:b/>
              </w:rPr>
              <w:t xml:space="preserve"> afsnit 4: </w:t>
            </w:r>
            <w:r w:rsidR="0041100D" w:rsidRPr="00772CF1">
              <w:rPr>
                <w:b/>
              </w:rPr>
              <w:t>En skole for livet</w:t>
            </w:r>
          </w:p>
          <w:p w:rsidR="004D61D7" w:rsidRDefault="008C7561" w:rsidP="009355C2">
            <w:pPr>
              <w:pStyle w:val="Ingenafstand"/>
            </w:pPr>
            <w:hyperlink r:id="rId12" w:history="1">
              <w:r w:rsidR="004D61D7" w:rsidRPr="00934312">
                <w:rPr>
                  <w:rStyle w:val="Hyperlink"/>
                </w:rPr>
                <w:t>http://historielab.dk/en-skole-for-livet/</w:t>
              </w:r>
            </w:hyperlink>
          </w:p>
          <w:p w:rsidR="004D61D7" w:rsidRPr="004D61D7" w:rsidRDefault="004D61D7" w:rsidP="009355C2">
            <w:pPr>
              <w:pStyle w:val="Ingenafstand"/>
            </w:pPr>
          </w:p>
          <w:p w:rsidR="00C61E00" w:rsidRDefault="00C61E00" w:rsidP="009355C2">
            <w:pPr>
              <w:pStyle w:val="Ingenafstand"/>
              <w:rPr>
                <w:rFonts w:cs="Times New Roman"/>
                <w:iCs/>
                <w:lang w:eastAsia="da-DK"/>
              </w:rPr>
            </w:pPr>
            <w:r w:rsidRPr="00772CF1">
              <w:rPr>
                <w:rFonts w:cs="Times New Roman"/>
                <w:iCs/>
                <w:lang w:eastAsia="da-DK"/>
              </w:rPr>
              <w:t xml:space="preserve">Forestillingen om, at reformationen har bidraget til demokratiets fremvækst optræder flere steder. Andre påpeger at reformationen ikke førte til </w:t>
            </w:r>
            <w:r w:rsidRPr="00772CF1">
              <w:rPr>
                <w:rFonts w:cs="Times New Roman"/>
                <w:iCs/>
                <w:lang w:eastAsia="da-DK"/>
              </w:rPr>
              <w:lastRenderedPageBreak/>
              <w:t>demokrati, men derimod til en totalitær kristen stat, enevældigt monarki og evan</w:t>
            </w:r>
            <w:r w:rsidR="004D61D7">
              <w:rPr>
                <w:rFonts w:cs="Times New Roman"/>
                <w:iCs/>
                <w:lang w:eastAsia="da-DK"/>
              </w:rPr>
              <w:t>gelisk-luthersk religionstvang. I forlængelse af filmen, skal eleverne selv vurdere og tage stilling til fremstillinger af Luthers betydning i den forbindelse.</w:t>
            </w:r>
          </w:p>
          <w:p w:rsidR="004D61D7" w:rsidRDefault="004D61D7" w:rsidP="009355C2">
            <w:pPr>
              <w:pStyle w:val="Ingenafstand"/>
              <w:rPr>
                <w:rFonts w:cs="Times New Roman"/>
                <w:iCs/>
                <w:lang w:eastAsia="da-DK"/>
              </w:rPr>
            </w:pPr>
          </w:p>
          <w:p w:rsidR="00FB70C5" w:rsidRPr="00772CF1" w:rsidRDefault="004D61D7" w:rsidP="009355C2">
            <w:pPr>
              <w:pStyle w:val="Ingenafstand"/>
            </w:pPr>
            <w:r>
              <w:rPr>
                <w:rFonts w:cs="Times New Roman"/>
                <w:iCs/>
                <w:lang w:eastAsia="da-DK"/>
              </w:rPr>
              <w:t xml:space="preserve">Filmens overordnede tema er </w:t>
            </w:r>
            <w:r w:rsidRPr="00C91BB2">
              <w:t>dannelse og demokratiudvikling i 1800-tallet</w:t>
            </w:r>
            <w:r>
              <w:t>.</w:t>
            </w:r>
          </w:p>
          <w:p w:rsidR="0041100D" w:rsidRPr="00772CF1" w:rsidRDefault="0041100D" w:rsidP="009355C2">
            <w:pPr>
              <w:pStyle w:val="Ingenafstand"/>
              <w:rPr>
                <w:rFonts w:eastAsia="Times New Roman" w:cs="Times New Roman"/>
              </w:rPr>
            </w:pPr>
          </w:p>
          <w:p w:rsidR="0041100D" w:rsidRPr="00772CF1" w:rsidRDefault="0041100D" w:rsidP="009355C2">
            <w:pPr>
              <w:pStyle w:val="Ingenafstand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675C5" w:rsidRPr="00B279CF" w:rsidRDefault="00763A6D" w:rsidP="00B279CF">
            <w:pPr>
              <w:pStyle w:val="Ingenafstand"/>
            </w:pPr>
            <w:r w:rsidRPr="00B279CF">
              <w:lastRenderedPageBreak/>
              <w:t>Eleven kan udarbejde løsningsforslag på historiske problemstillinger med afsæt i udvalgte kilder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38A8" w:rsidRPr="00772CF1" w:rsidRDefault="002438A8" w:rsidP="009355C2">
            <w:pPr>
              <w:pStyle w:val="Ingenafstand"/>
              <w:rPr>
                <w:rFonts w:eastAsia="Times New Roman" w:cs="Times New Roman"/>
              </w:rPr>
            </w:pPr>
            <w:r w:rsidRPr="00772CF1">
              <w:rPr>
                <w:rFonts w:eastAsia="Times New Roman" w:cs="Times New Roman"/>
              </w:rPr>
              <w:t>Eleve</w:t>
            </w:r>
            <w:r w:rsidR="00763A6D">
              <w:rPr>
                <w:rFonts w:eastAsia="Times New Roman" w:cs="Times New Roman"/>
              </w:rPr>
              <w:t>r</w:t>
            </w:r>
            <w:r w:rsidRPr="00772CF1">
              <w:rPr>
                <w:rFonts w:eastAsia="Times New Roman" w:cs="Times New Roman"/>
              </w:rPr>
              <w:t>n</w:t>
            </w:r>
            <w:r w:rsidR="00763A6D">
              <w:rPr>
                <w:rFonts w:eastAsia="Times New Roman" w:cs="Times New Roman"/>
              </w:rPr>
              <w:t>e</w:t>
            </w:r>
            <w:r w:rsidRPr="00772CF1">
              <w:rPr>
                <w:rFonts w:eastAsia="Times New Roman" w:cs="Times New Roman"/>
              </w:rPr>
              <w:t xml:space="preserve"> kan</w:t>
            </w:r>
          </w:p>
          <w:p w:rsidR="006C2526" w:rsidRPr="00772CF1" w:rsidRDefault="00763A6D" w:rsidP="00763A6D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komme med</w:t>
            </w:r>
            <w:r w:rsidR="00E075DB" w:rsidRPr="00772CF1">
              <w:rPr>
                <w:rFonts w:asciiTheme="minorHAnsi" w:hAnsiTheme="minorHAnsi"/>
                <w:sz w:val="22"/>
                <w:szCs w:val="22"/>
              </w:rPr>
              <w:t xml:space="preserve"> bud på en løsning</w:t>
            </w:r>
            <w:r w:rsidR="005D7AB5" w:rsidRPr="00772CF1">
              <w:rPr>
                <w:rFonts w:asciiTheme="minorHAnsi" w:hAnsiTheme="minorHAnsi"/>
                <w:sz w:val="22"/>
                <w:szCs w:val="22"/>
              </w:rPr>
              <w:t xml:space="preserve"> på </w:t>
            </w:r>
            <w:r w:rsidR="005D7AB5" w:rsidRPr="00772CF1">
              <w:rPr>
                <w:rFonts w:asciiTheme="minorHAnsi" w:hAnsiTheme="minorHAnsi"/>
                <w:i/>
                <w:sz w:val="22"/>
                <w:szCs w:val="22"/>
              </w:rPr>
              <w:t>den historiske problemstilling</w:t>
            </w:r>
            <w:r w:rsidR="009355C2" w:rsidRPr="00772CF1">
              <w:rPr>
                <w:rFonts w:asciiTheme="minorHAnsi" w:hAnsiTheme="minorHAnsi"/>
                <w:sz w:val="22"/>
                <w:szCs w:val="22"/>
              </w:rPr>
              <w:t xml:space="preserve"> omkring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hvilken betydning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reformationen </w:t>
            </w:r>
            <w:r w:rsidR="009355C2" w:rsidRPr="00772CF1">
              <w:rPr>
                <w:rFonts w:asciiTheme="minorHAnsi" w:hAnsiTheme="minorHAnsi"/>
                <w:sz w:val="22"/>
                <w:szCs w:val="22"/>
              </w:rPr>
              <w:t xml:space="preserve">har </w:t>
            </w:r>
            <w:r w:rsidR="009A691C" w:rsidRPr="00772CF1">
              <w:rPr>
                <w:rFonts w:asciiTheme="minorHAnsi" w:hAnsiTheme="minorHAnsi"/>
                <w:sz w:val="22"/>
                <w:szCs w:val="22"/>
              </w:rPr>
              <w:t xml:space="preserve">eller ikke har </w:t>
            </w:r>
            <w:r w:rsidR="009355C2" w:rsidRPr="00772CF1">
              <w:rPr>
                <w:rFonts w:asciiTheme="minorHAnsi" w:hAnsiTheme="minorHAnsi"/>
                <w:sz w:val="22"/>
                <w:szCs w:val="22"/>
              </w:rPr>
              <w:t>for udviklingen af det moderne demok</w:t>
            </w:r>
            <w:r w:rsidR="00211DB3" w:rsidRPr="00772CF1">
              <w:rPr>
                <w:rFonts w:asciiTheme="minorHAnsi" w:hAnsiTheme="minorHAnsi"/>
                <w:sz w:val="22"/>
                <w:szCs w:val="22"/>
              </w:rPr>
              <w:t>rati</w:t>
            </w:r>
            <w:r w:rsidR="005D7AB5" w:rsidRPr="00772CF1">
              <w:rPr>
                <w:rFonts w:asciiTheme="minorHAnsi" w:hAnsiTheme="minorHAnsi"/>
                <w:sz w:val="22"/>
                <w:szCs w:val="22"/>
              </w:rPr>
              <w:t xml:space="preserve"> afsæt i udvalgte kilder</w:t>
            </w:r>
          </w:p>
          <w:p w:rsidR="005D7AB5" w:rsidRPr="00772CF1" w:rsidRDefault="005D7AB5" w:rsidP="009355C2">
            <w:pPr>
              <w:pStyle w:val="Ingenafstand"/>
              <w:rPr>
                <w:rFonts w:eastAsia="Times New Roman" w:cs="Times New Roman"/>
              </w:rPr>
            </w:pPr>
          </w:p>
          <w:p w:rsidR="005D7AB5" w:rsidRPr="00772CF1" w:rsidRDefault="005D7AB5" w:rsidP="009355C2">
            <w:pPr>
              <w:pStyle w:val="Ingenafstand"/>
              <w:rPr>
                <w:rFonts w:eastAsia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63A6D" w:rsidRPr="0099701F" w:rsidRDefault="00763A6D" w:rsidP="00763A6D">
            <w:pPr>
              <w:pStyle w:val="Ingenafstand"/>
              <w:rPr>
                <w:rFonts w:eastAsia="Times New Roman" w:cs="Times New Roman"/>
              </w:rPr>
            </w:pPr>
            <w:r w:rsidRPr="0099701F">
              <w:rPr>
                <w:rFonts w:eastAsia="Times New Roman" w:cs="Times New Roman"/>
              </w:rPr>
              <w:lastRenderedPageBreak/>
              <w:t xml:space="preserve">Eleverne ser filmen En skole for livet inden modulet med afsæt i følgende spørgsmål (se </w:t>
            </w:r>
            <w:r w:rsidRPr="0099701F">
              <w:rPr>
                <w:rFonts w:eastAsia="Times New Roman" w:cs="Times New Roman"/>
                <w:i/>
              </w:rPr>
              <w:t>Bilag 1 – elevark</w:t>
            </w:r>
            <w:r w:rsidRPr="0099701F">
              <w:rPr>
                <w:rFonts w:eastAsia="Times New Roman" w:cs="Times New Roman"/>
              </w:rPr>
              <w:t>):</w:t>
            </w:r>
          </w:p>
          <w:p w:rsidR="00763A6D" w:rsidRPr="0099701F" w:rsidRDefault="00763A6D" w:rsidP="00763A6D">
            <w:pPr>
              <w:pStyle w:val="Ingenafstand"/>
              <w:rPr>
                <w:rFonts w:eastAsia="Times New Roman" w:cs="Times New Roman"/>
              </w:rPr>
            </w:pPr>
          </w:p>
          <w:p w:rsidR="00352BBA" w:rsidRPr="0099701F" w:rsidRDefault="0089162A" w:rsidP="00763A6D">
            <w:pPr>
              <w:pStyle w:val="TableListBullet"/>
              <w:rPr>
                <w:rFonts w:asciiTheme="minorHAnsi" w:hAnsiTheme="minorHAnsi"/>
              </w:rPr>
            </w:pPr>
            <w:r w:rsidRPr="0099701F">
              <w:rPr>
                <w:rFonts w:asciiTheme="minorHAnsi" w:hAnsiTheme="minorHAnsi"/>
                <w:sz w:val="22"/>
                <w:szCs w:val="22"/>
              </w:rPr>
              <w:t xml:space="preserve">Hvad er det ved Luther, som gør at nogen ser </w:t>
            </w:r>
            <w:r w:rsidR="00352BBA" w:rsidRPr="0099701F">
              <w:rPr>
                <w:rFonts w:asciiTheme="minorHAnsi" w:hAnsiTheme="minorHAnsi"/>
                <w:sz w:val="22"/>
                <w:szCs w:val="22"/>
              </w:rPr>
              <w:t xml:space="preserve">en forbindelse mellem ham </w:t>
            </w:r>
            <w:r w:rsidR="00352BBA" w:rsidRPr="0099701F">
              <w:rPr>
                <w:rFonts w:asciiTheme="minorHAnsi" w:hAnsiTheme="minorHAnsi"/>
                <w:sz w:val="22"/>
                <w:szCs w:val="22"/>
              </w:rPr>
              <w:lastRenderedPageBreak/>
              <w:t>og det moderne demokrati</w:t>
            </w:r>
            <w:r w:rsidRPr="0099701F">
              <w:rPr>
                <w:rFonts w:asciiTheme="minorHAnsi" w:hAnsiTheme="minorHAnsi"/>
              </w:rPr>
              <w:t xml:space="preserve">? </w:t>
            </w:r>
          </w:p>
          <w:p w:rsidR="00763A6D" w:rsidRPr="0099701F" w:rsidRDefault="00763A6D" w:rsidP="00763A6D">
            <w:pPr>
              <w:pStyle w:val="Ingenafstand"/>
            </w:pPr>
            <w:r w:rsidRPr="0099701F">
              <w:t>Eleverne præsenteres for modulets problemstillinger og læringsmål.</w:t>
            </w:r>
          </w:p>
          <w:p w:rsidR="0041100D" w:rsidRPr="0099701F" w:rsidRDefault="0041100D" w:rsidP="009355C2">
            <w:pPr>
              <w:pStyle w:val="Ingenafstand"/>
              <w:rPr>
                <w:rFonts w:cs="Times New Roman"/>
                <w:i/>
              </w:rPr>
            </w:pPr>
          </w:p>
          <w:p w:rsidR="002532E8" w:rsidRPr="0099701F" w:rsidRDefault="009A691C" w:rsidP="009355C2">
            <w:pPr>
              <w:pStyle w:val="Ingenafstand"/>
              <w:rPr>
                <w:rFonts w:cs="Times New Roman"/>
              </w:rPr>
            </w:pPr>
            <w:r w:rsidRPr="0099701F">
              <w:rPr>
                <w:rFonts w:cs="Times New Roman"/>
              </w:rPr>
              <w:t xml:space="preserve">Eleverne arbejder med de </w:t>
            </w:r>
            <w:r w:rsidR="00211DB3" w:rsidRPr="0099701F">
              <w:rPr>
                <w:rFonts w:cs="Times New Roman"/>
              </w:rPr>
              <w:t>3</w:t>
            </w:r>
            <w:r w:rsidR="002532E8" w:rsidRPr="0099701F">
              <w:rPr>
                <w:rFonts w:cs="Times New Roman"/>
              </w:rPr>
              <w:t xml:space="preserve"> </w:t>
            </w:r>
            <w:r w:rsidR="00352BBA" w:rsidRPr="0099701F">
              <w:rPr>
                <w:rFonts w:cs="Times New Roman"/>
              </w:rPr>
              <w:t>udval</w:t>
            </w:r>
            <w:r w:rsidR="0041100D" w:rsidRPr="0099701F">
              <w:rPr>
                <w:rFonts w:cs="Times New Roman"/>
              </w:rPr>
              <w:t>gte kilder og kommer med et bud på</w:t>
            </w:r>
            <w:r w:rsidR="002532E8" w:rsidRPr="0099701F">
              <w:rPr>
                <w:rFonts w:cs="Times New Roman"/>
              </w:rPr>
              <w:t xml:space="preserve"> et svar på, hvorfor disse</w:t>
            </w:r>
            <w:r w:rsidR="0041100D" w:rsidRPr="0099701F">
              <w:rPr>
                <w:rFonts w:cs="Times New Roman"/>
              </w:rPr>
              <w:t xml:space="preserve"> fremstillinger ser en forbindelse mellem Luther og det moderne demokrati</w:t>
            </w:r>
            <w:r w:rsidR="002532E8" w:rsidRPr="0099701F">
              <w:rPr>
                <w:rFonts w:cs="Times New Roman"/>
              </w:rPr>
              <w:t>.</w:t>
            </w:r>
            <w:r w:rsidR="004145A4">
              <w:rPr>
                <w:rFonts w:cs="Times New Roman"/>
              </w:rPr>
              <w:t xml:space="preserve"> </w:t>
            </w:r>
            <w:r w:rsidRPr="0099701F">
              <w:rPr>
                <w:rFonts w:cs="Times New Roman"/>
              </w:rPr>
              <w:t>Eleverne</w:t>
            </w:r>
            <w:r w:rsidR="002532E8" w:rsidRPr="0099701F">
              <w:rPr>
                <w:rFonts w:cs="Times New Roman"/>
              </w:rPr>
              <w:t xml:space="preserve"> </w:t>
            </w:r>
            <w:r w:rsidR="0023757F" w:rsidRPr="0099701F">
              <w:rPr>
                <w:rFonts w:cs="Times New Roman"/>
              </w:rPr>
              <w:t>f</w:t>
            </w:r>
            <w:r w:rsidR="002532E8" w:rsidRPr="0099701F">
              <w:rPr>
                <w:rFonts w:cs="Times New Roman"/>
              </w:rPr>
              <w:t>inder</w:t>
            </w:r>
            <w:r w:rsidR="0023757F" w:rsidRPr="0099701F">
              <w:rPr>
                <w:rFonts w:cs="Times New Roman"/>
              </w:rPr>
              <w:t xml:space="preserve"> </w:t>
            </w:r>
            <w:r w:rsidRPr="0099701F">
              <w:rPr>
                <w:rFonts w:cs="Times New Roman"/>
              </w:rPr>
              <w:t xml:space="preserve">derefter </w:t>
            </w:r>
            <w:r w:rsidR="002532E8" w:rsidRPr="0099701F">
              <w:rPr>
                <w:rFonts w:cs="Times New Roman"/>
              </w:rPr>
              <w:t>kilder</w:t>
            </w:r>
            <w:r w:rsidR="00211DB3" w:rsidRPr="0099701F">
              <w:rPr>
                <w:rFonts w:cs="Times New Roman"/>
              </w:rPr>
              <w:t xml:space="preserve"> – evt. med afsæt i det supplerende baggrundsmateriale - </w:t>
            </w:r>
            <w:r w:rsidR="002532E8" w:rsidRPr="0099701F">
              <w:rPr>
                <w:rFonts w:cs="Times New Roman"/>
              </w:rPr>
              <w:t xml:space="preserve">der har et andet </w:t>
            </w:r>
            <w:r w:rsidR="0023757F" w:rsidRPr="0099701F">
              <w:rPr>
                <w:rFonts w:cs="Times New Roman"/>
              </w:rPr>
              <w:t>synspunkt og diskutere</w:t>
            </w:r>
            <w:r w:rsidRPr="0099701F">
              <w:rPr>
                <w:rFonts w:cs="Times New Roman"/>
              </w:rPr>
              <w:t>r</w:t>
            </w:r>
            <w:r w:rsidR="004145A4">
              <w:rPr>
                <w:rFonts w:cs="Times New Roman"/>
              </w:rPr>
              <w:t>,</w:t>
            </w:r>
            <w:r w:rsidRPr="0099701F">
              <w:rPr>
                <w:rFonts w:cs="Times New Roman"/>
              </w:rPr>
              <w:t xml:space="preserve"> hvordan noget både kan </w:t>
            </w:r>
            <w:r w:rsidR="0099701F" w:rsidRPr="0099701F">
              <w:rPr>
                <w:rFonts w:cs="Times New Roman"/>
              </w:rPr>
              <w:t xml:space="preserve">fremstilles som </w:t>
            </w:r>
            <w:r w:rsidR="004145A4">
              <w:rPr>
                <w:rFonts w:cs="Times New Roman"/>
              </w:rPr>
              <w:t>myte</w:t>
            </w:r>
            <w:r w:rsidR="0023757F" w:rsidRPr="0099701F">
              <w:rPr>
                <w:rFonts w:cs="Times New Roman"/>
              </w:rPr>
              <w:t xml:space="preserve"> og sandhed. </w:t>
            </w:r>
          </w:p>
          <w:p w:rsidR="009355C2" w:rsidRPr="0099701F" w:rsidRDefault="00352BBA" w:rsidP="009355C2">
            <w:pPr>
              <w:pStyle w:val="Ingenafstand"/>
              <w:rPr>
                <w:rFonts w:cs="Times New Roman"/>
              </w:rPr>
            </w:pPr>
            <w:r w:rsidRPr="0099701F">
              <w:rPr>
                <w:rFonts w:cs="Times New Roman"/>
              </w:rPr>
              <w:t xml:space="preserve"> </w:t>
            </w:r>
          </w:p>
          <w:p w:rsidR="009D5F4C" w:rsidRPr="0099701F" w:rsidRDefault="00483BD8" w:rsidP="0099701F">
            <w:pPr>
              <w:pStyle w:val="Ingenafstand"/>
              <w:rPr>
                <w:rFonts w:cs="Times New Roman"/>
              </w:rPr>
            </w:pPr>
            <w:r w:rsidRPr="0099701F">
              <w:rPr>
                <w:rFonts w:cs="Times New Roman"/>
              </w:rPr>
              <w:t>En elevgruppe fremlægger</w:t>
            </w:r>
            <w:r w:rsidR="004145A4">
              <w:rPr>
                <w:rFonts w:cs="Times New Roman"/>
              </w:rPr>
              <w:t>,</w:t>
            </w:r>
            <w:r w:rsidRPr="0099701F">
              <w:rPr>
                <w:rFonts w:cs="Times New Roman"/>
              </w:rPr>
              <w:t xml:space="preserve"> og de andre supplerer, korrigere</w:t>
            </w:r>
            <w:r w:rsidR="007675C5" w:rsidRPr="0099701F">
              <w:rPr>
                <w:rFonts w:cs="Times New Roman"/>
              </w:rPr>
              <w:t>r</w:t>
            </w:r>
            <w:r w:rsidRPr="0099701F">
              <w:rPr>
                <w:rFonts w:cs="Times New Roman"/>
              </w:rPr>
              <w:t xml:space="preserve"> og perspektivere</w:t>
            </w:r>
            <w:r w:rsidR="007675C5" w:rsidRPr="0099701F">
              <w:rPr>
                <w:rFonts w:cs="Times New Roman"/>
              </w:rPr>
              <w:t>r</w:t>
            </w:r>
            <w:r w:rsidRPr="0099701F">
              <w:rPr>
                <w:rFonts w:cs="Times New Roman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526" w:rsidRPr="00772CF1" w:rsidRDefault="006C2526" w:rsidP="009355C2">
            <w:pPr>
              <w:pStyle w:val="Ingenafstand"/>
              <w:rPr>
                <w:rFonts w:eastAsia="Times New Roman" w:cs="Times New Roman"/>
              </w:rPr>
            </w:pPr>
          </w:p>
        </w:tc>
      </w:tr>
      <w:tr w:rsidR="000F2FD4" w:rsidRPr="00772CF1" w:rsidTr="00763A6D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2FD4" w:rsidRPr="00772CF1" w:rsidRDefault="0037010E" w:rsidP="009355C2">
            <w:pPr>
              <w:pStyle w:val="Ingenafstan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Modul 5 (2 lektioner)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7A47" w:rsidRDefault="007C2CE7" w:rsidP="009355C2">
            <w:pPr>
              <w:pStyle w:val="Ingenafstand"/>
              <w:rPr>
                <w:b/>
              </w:rPr>
            </w:pPr>
            <w:r w:rsidRPr="00772CF1">
              <w:rPr>
                <w:b/>
              </w:rPr>
              <w:t>På sporet af reformationen -</w:t>
            </w:r>
            <w:r w:rsidR="00152A9F" w:rsidRPr="00772CF1">
              <w:rPr>
                <w:b/>
              </w:rPr>
              <w:t xml:space="preserve"> afsnit 5:</w:t>
            </w:r>
            <w:r w:rsidR="00C41506" w:rsidRPr="00772CF1">
              <w:rPr>
                <w:b/>
              </w:rPr>
              <w:t xml:space="preserve"> Det moderne menneske</w:t>
            </w:r>
            <w:r w:rsidR="006D7A47" w:rsidRPr="00772CF1">
              <w:rPr>
                <w:b/>
              </w:rPr>
              <w:t xml:space="preserve"> </w:t>
            </w:r>
          </w:p>
          <w:p w:rsidR="004D61D7" w:rsidRDefault="008C7561" w:rsidP="009355C2">
            <w:pPr>
              <w:pStyle w:val="Ingenafstand"/>
            </w:pPr>
            <w:hyperlink r:id="rId13" w:history="1">
              <w:r w:rsidR="004D61D7" w:rsidRPr="00934312">
                <w:rPr>
                  <w:rStyle w:val="Hyperlink"/>
                </w:rPr>
                <w:t>http://historielab.dk/det-moderne-menneske/</w:t>
              </w:r>
            </w:hyperlink>
          </w:p>
          <w:p w:rsidR="004D61D7" w:rsidRDefault="004D61D7" w:rsidP="009355C2">
            <w:pPr>
              <w:pStyle w:val="Ingenafstand"/>
            </w:pPr>
          </w:p>
          <w:p w:rsidR="004D61D7" w:rsidRDefault="007D66C5" w:rsidP="009355C2">
            <w:pPr>
              <w:pStyle w:val="Ingenafstand"/>
            </w:pPr>
            <w:r w:rsidRPr="00772CF1">
              <w:t xml:space="preserve">I denne film anvendes </w:t>
            </w:r>
            <w:r w:rsidR="00AA05C7" w:rsidRPr="00772CF1">
              <w:t xml:space="preserve">Luther som reference- og </w:t>
            </w:r>
            <w:r w:rsidRPr="00772CF1">
              <w:t>refleksionsramme til at spejle det vedkommende og aktuelle tema omkring det moderne menneske</w:t>
            </w:r>
            <w:r w:rsidR="004D61D7">
              <w:t>s</w:t>
            </w:r>
            <w:r w:rsidRPr="00772CF1">
              <w:t xml:space="preserve"> følelse af utilstrækkelighed</w:t>
            </w:r>
            <w:r w:rsidR="004933D2" w:rsidRPr="00772CF1">
              <w:t>.</w:t>
            </w:r>
            <w:r w:rsidR="000B74BA" w:rsidRPr="00772CF1">
              <w:rPr>
                <w:rFonts w:eastAsia="Times New Roman" w:cs="Times New Roman"/>
                <w:color w:val="000000"/>
                <w:lang w:eastAsia="da-DK"/>
              </w:rPr>
              <w:t xml:space="preserve"> </w:t>
            </w:r>
            <w:r w:rsidR="004933D2" w:rsidRPr="00772CF1">
              <w:t xml:space="preserve">Elevernes </w:t>
            </w:r>
            <w:r w:rsidR="00AA05C7" w:rsidRPr="00772CF1">
              <w:t xml:space="preserve">kritiske historiebevidsthed </w:t>
            </w:r>
            <w:r w:rsidR="004933D2" w:rsidRPr="00772CF1">
              <w:t>kvalificeres, og de får indsigt i e</w:t>
            </w:r>
            <w:r w:rsidR="00AA05C7" w:rsidRPr="00772CF1">
              <w:t>t eksempel på eksistentiel historiebrug, hvor historien bliver brugt til at forstå, hvem vi er.</w:t>
            </w:r>
          </w:p>
          <w:p w:rsidR="004D61D7" w:rsidRDefault="004D61D7" w:rsidP="009355C2">
            <w:pPr>
              <w:pStyle w:val="Ingenafstand"/>
            </w:pPr>
          </w:p>
          <w:p w:rsidR="004933D2" w:rsidRPr="00772CF1" w:rsidRDefault="004D61D7" w:rsidP="009355C2">
            <w:pPr>
              <w:pStyle w:val="Ingenafstand"/>
            </w:pPr>
            <w:r>
              <w:t xml:space="preserve">Filmens overordnede tema er </w:t>
            </w:r>
            <w:r w:rsidRPr="00C91BB2">
              <w:t>nutidens forestillinger om det moderne menneske</w:t>
            </w:r>
          </w:p>
          <w:p w:rsidR="00F6173A" w:rsidRPr="00772CF1" w:rsidRDefault="00F6173A" w:rsidP="00763A6D">
            <w:pPr>
              <w:pStyle w:val="Ingenafstand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2FD4" w:rsidRPr="00772CF1" w:rsidRDefault="00763A6D" w:rsidP="009355C2">
            <w:pPr>
              <w:pStyle w:val="Ingenafstand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Eleverne kan redegøre for brug af fortid i argumentation og handling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38A8" w:rsidRDefault="00763A6D" w:rsidP="00B279CF">
            <w:pPr>
              <w:pStyle w:val="Ingenafstand"/>
            </w:pPr>
            <w:r>
              <w:t xml:space="preserve">Eleverne kan  </w:t>
            </w:r>
          </w:p>
          <w:p w:rsidR="000F2FD4" w:rsidRPr="00772CF1" w:rsidRDefault="00B279CF" w:rsidP="00B279CF">
            <w:pPr>
              <w:pStyle w:val="Opstilling-punkttegn"/>
            </w:pPr>
            <w:r>
              <w:t>f</w:t>
            </w:r>
            <w:r w:rsidR="00763A6D">
              <w:t>orklare</w:t>
            </w:r>
            <w:r>
              <w:t>,</w:t>
            </w:r>
            <w:r w:rsidR="00763A6D">
              <w:t xml:space="preserve"> hvordan</w:t>
            </w:r>
            <w:r w:rsidR="002D5424" w:rsidRPr="00772CF1">
              <w:t xml:space="preserve"> </w:t>
            </w:r>
            <w:r w:rsidR="004677CD" w:rsidRPr="00772CF1">
              <w:t>historie og L</w:t>
            </w:r>
            <w:r w:rsidR="002D5424" w:rsidRPr="00772CF1">
              <w:t xml:space="preserve">uthers tanker </w:t>
            </w:r>
            <w:r w:rsidR="00763A6D">
              <w:t xml:space="preserve">kan bruges </w:t>
            </w:r>
            <w:r w:rsidR="002D5424" w:rsidRPr="00772CF1">
              <w:t>i argumentation og</w:t>
            </w:r>
            <w:r w:rsidR="007D66C5" w:rsidRPr="00772CF1">
              <w:t xml:space="preserve"> handling til at afklare, perspektivere og problematisere nutidens værdigrundlag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C1194" w:rsidRPr="0099701F" w:rsidRDefault="00FC1194" w:rsidP="009355C2">
            <w:pPr>
              <w:pStyle w:val="Ingenafstand"/>
              <w:rPr>
                <w:rFonts w:eastAsia="Times New Roman" w:cs="Times New Roman"/>
              </w:rPr>
            </w:pPr>
            <w:r w:rsidRPr="0099701F">
              <w:rPr>
                <w:rFonts w:eastAsia="Times New Roman" w:cs="Times New Roman"/>
              </w:rPr>
              <w:t xml:space="preserve">Eleverne ser filmen inden lektionen med afsæt i spørgsmålene: </w:t>
            </w:r>
          </w:p>
          <w:p w:rsidR="00763A6D" w:rsidRPr="0099701F" w:rsidRDefault="00763A6D" w:rsidP="009355C2">
            <w:pPr>
              <w:pStyle w:val="Ingenafstand"/>
              <w:rPr>
                <w:rFonts w:eastAsia="Times New Roman" w:cs="Times New Roman"/>
              </w:rPr>
            </w:pPr>
          </w:p>
          <w:p w:rsidR="00FC1194" w:rsidRPr="0099701F" w:rsidRDefault="00FC1194" w:rsidP="00763A6D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99701F">
              <w:rPr>
                <w:rFonts w:asciiTheme="minorHAnsi" w:hAnsiTheme="minorHAnsi"/>
                <w:sz w:val="22"/>
                <w:szCs w:val="22"/>
              </w:rPr>
              <w:t>Hvad er præstationskultu</w:t>
            </w:r>
            <w:r w:rsidR="004145A4">
              <w:rPr>
                <w:rFonts w:asciiTheme="minorHAnsi" w:hAnsiTheme="minorHAnsi"/>
                <w:sz w:val="22"/>
                <w:szCs w:val="22"/>
              </w:rPr>
              <w:t>r og skam – og hvorfor er det en</w:t>
            </w:r>
            <w:r w:rsidRPr="0099701F">
              <w:rPr>
                <w:rFonts w:asciiTheme="minorHAnsi" w:hAnsiTheme="minorHAnsi"/>
                <w:sz w:val="22"/>
                <w:szCs w:val="22"/>
              </w:rPr>
              <w:t xml:space="preserve"> udfordring for det moderne menneske? </w:t>
            </w:r>
          </w:p>
          <w:p w:rsidR="00763A6D" w:rsidRPr="0099701F" w:rsidRDefault="00763A6D" w:rsidP="00763A6D">
            <w:pPr>
              <w:pStyle w:val="Ingenafstand"/>
            </w:pPr>
            <w:r w:rsidRPr="0099701F">
              <w:t>Eleverne præsenteres for modulets problemstillinger og læringsmål.</w:t>
            </w:r>
          </w:p>
          <w:p w:rsidR="008A7D00" w:rsidRPr="0099701F" w:rsidRDefault="008A7D00" w:rsidP="009355C2">
            <w:pPr>
              <w:pStyle w:val="Ingenafstand"/>
              <w:rPr>
                <w:rFonts w:eastAsia="Times New Roman" w:cs="Times New Roman"/>
              </w:rPr>
            </w:pPr>
          </w:p>
          <w:p w:rsidR="004145A4" w:rsidRDefault="008A7D00" w:rsidP="009355C2">
            <w:pPr>
              <w:pStyle w:val="Ingenafstand"/>
              <w:rPr>
                <w:rFonts w:eastAsia="Times New Roman" w:cs="Times New Roman"/>
              </w:rPr>
            </w:pPr>
            <w:r w:rsidRPr="0099701F">
              <w:rPr>
                <w:rFonts w:eastAsia="Times New Roman" w:cs="Times New Roman"/>
              </w:rPr>
              <w:t>Eleverne læser artiklen</w:t>
            </w:r>
            <w:r w:rsidR="004145A4">
              <w:rPr>
                <w:rFonts w:eastAsia="Times New Roman" w:cs="Times New Roman"/>
              </w:rPr>
              <w:t xml:space="preserve"> ’At være utilstrækkelig’ (</w:t>
            </w:r>
            <w:r w:rsidR="004145A4">
              <w:rPr>
                <w:rFonts w:eastAsia="Times New Roman" w:cs="Times New Roman"/>
                <w:i/>
              </w:rPr>
              <w:t>se materialeliste</w:t>
            </w:r>
            <w:r w:rsidR="004145A4">
              <w:rPr>
                <w:rFonts w:eastAsia="Times New Roman" w:cs="Times New Roman"/>
              </w:rPr>
              <w:t xml:space="preserve">), </w:t>
            </w:r>
            <w:r w:rsidRPr="0099701F">
              <w:rPr>
                <w:rFonts w:eastAsia="Times New Roman" w:cs="Times New Roman"/>
              </w:rPr>
              <w:t>genser filmen og skaber sig et overblik over den samfundsdiagnose</w:t>
            </w:r>
            <w:r w:rsidR="006D7A47" w:rsidRPr="0099701F">
              <w:rPr>
                <w:rFonts w:eastAsia="Times New Roman" w:cs="Times New Roman"/>
              </w:rPr>
              <w:t>,</w:t>
            </w:r>
            <w:r w:rsidRPr="0099701F">
              <w:rPr>
                <w:rFonts w:eastAsia="Times New Roman" w:cs="Times New Roman"/>
              </w:rPr>
              <w:t xml:space="preserve"> der bliver præsenteret. Eleverne diskutere</w:t>
            </w:r>
            <w:r w:rsidR="006D7A47" w:rsidRPr="0099701F">
              <w:rPr>
                <w:rFonts w:eastAsia="Times New Roman" w:cs="Times New Roman"/>
              </w:rPr>
              <w:t>r</w:t>
            </w:r>
            <w:r w:rsidR="004145A4">
              <w:rPr>
                <w:rFonts w:eastAsia="Times New Roman" w:cs="Times New Roman"/>
              </w:rPr>
              <w:t>,</w:t>
            </w:r>
            <w:r w:rsidR="006D7A47" w:rsidRPr="0099701F">
              <w:rPr>
                <w:rFonts w:eastAsia="Times New Roman" w:cs="Times New Roman"/>
              </w:rPr>
              <w:t xml:space="preserve"> om de </w:t>
            </w:r>
            <w:r w:rsidR="006D7A47" w:rsidRPr="0099701F">
              <w:rPr>
                <w:rFonts w:eastAsia="Times New Roman" w:cs="Times New Roman"/>
              </w:rPr>
              <w:lastRenderedPageBreak/>
              <w:t>er enige i det billede</w:t>
            </w:r>
            <w:r w:rsidR="004145A4">
              <w:rPr>
                <w:rFonts w:eastAsia="Times New Roman" w:cs="Times New Roman"/>
              </w:rPr>
              <w:t>,</w:t>
            </w:r>
            <w:r w:rsidR="006D7A47" w:rsidRPr="0099701F">
              <w:rPr>
                <w:rFonts w:eastAsia="Times New Roman" w:cs="Times New Roman"/>
              </w:rPr>
              <w:t xml:space="preserve"> der tegnes af dem.</w:t>
            </w:r>
          </w:p>
          <w:p w:rsidR="008A7D00" w:rsidRPr="0099701F" w:rsidRDefault="006D7A47" w:rsidP="009355C2">
            <w:pPr>
              <w:pStyle w:val="Ingenafstand"/>
              <w:rPr>
                <w:rFonts w:eastAsia="Times New Roman" w:cs="Times New Roman"/>
              </w:rPr>
            </w:pPr>
            <w:r w:rsidRPr="0099701F">
              <w:rPr>
                <w:rFonts w:eastAsia="Times New Roman" w:cs="Times New Roman"/>
              </w:rPr>
              <w:t xml:space="preserve"> </w:t>
            </w:r>
          </w:p>
          <w:p w:rsidR="008A7D00" w:rsidRPr="0099701F" w:rsidRDefault="008A7D00" w:rsidP="009355C2">
            <w:pPr>
              <w:pStyle w:val="Ingenafstand"/>
              <w:rPr>
                <w:rFonts w:eastAsia="Times New Roman" w:cs="Times New Roman"/>
              </w:rPr>
            </w:pPr>
            <w:r w:rsidRPr="0099701F">
              <w:rPr>
                <w:rFonts w:eastAsia="Times New Roman" w:cs="Times New Roman"/>
              </w:rPr>
              <w:t>Eleverne ser filmen</w:t>
            </w:r>
            <w:r w:rsidR="000B74BA" w:rsidRPr="0099701F">
              <w:rPr>
                <w:rFonts w:eastAsia="Times New Roman" w:cs="Times New Roman"/>
              </w:rPr>
              <w:t xml:space="preserve"> ’5 skarpe om Luther’</w:t>
            </w:r>
            <w:r w:rsidR="004145A4">
              <w:rPr>
                <w:rFonts w:eastAsia="Times New Roman" w:cs="Times New Roman"/>
              </w:rPr>
              <w:t xml:space="preserve"> (</w:t>
            </w:r>
            <w:r w:rsidR="004145A4">
              <w:rPr>
                <w:rFonts w:eastAsia="Times New Roman" w:cs="Times New Roman"/>
                <w:i/>
              </w:rPr>
              <w:t>se materialeliste</w:t>
            </w:r>
            <w:r w:rsidR="004145A4">
              <w:rPr>
                <w:rFonts w:eastAsia="Times New Roman" w:cs="Times New Roman"/>
              </w:rPr>
              <w:t>)</w:t>
            </w:r>
            <w:r w:rsidR="00D90FC6" w:rsidRPr="0099701F">
              <w:rPr>
                <w:rFonts w:eastAsia="Times New Roman" w:cs="Times New Roman"/>
              </w:rPr>
              <w:t xml:space="preserve"> </w:t>
            </w:r>
            <w:r w:rsidR="006D7A47" w:rsidRPr="0099701F">
              <w:rPr>
                <w:rFonts w:eastAsia="Times New Roman" w:cs="Times New Roman"/>
              </w:rPr>
              <w:t>med afsæt i spør</w:t>
            </w:r>
            <w:r w:rsidR="001A279E" w:rsidRPr="0099701F">
              <w:rPr>
                <w:rFonts w:eastAsia="Times New Roman" w:cs="Times New Roman"/>
              </w:rPr>
              <w:t>gsmålet: Hvad var det Luther</w:t>
            </w:r>
            <w:r w:rsidR="006D7A47" w:rsidRPr="0099701F">
              <w:rPr>
                <w:rFonts w:eastAsia="Times New Roman" w:cs="Times New Roman"/>
              </w:rPr>
              <w:t xml:space="preserve"> ville</w:t>
            </w:r>
            <w:r w:rsidR="004677CD" w:rsidRPr="0099701F">
              <w:rPr>
                <w:rFonts w:eastAsia="Times New Roman" w:cs="Times New Roman"/>
              </w:rPr>
              <w:t>,</w:t>
            </w:r>
            <w:r w:rsidR="003314EE" w:rsidRPr="0099701F">
              <w:rPr>
                <w:rFonts w:eastAsia="Times New Roman" w:cs="Times New Roman"/>
              </w:rPr>
              <w:t xml:space="preserve"> og hvad tænker du</w:t>
            </w:r>
            <w:r w:rsidR="004677CD" w:rsidRPr="0099701F">
              <w:rPr>
                <w:rFonts w:eastAsia="Times New Roman" w:cs="Times New Roman"/>
              </w:rPr>
              <w:t>,</w:t>
            </w:r>
            <w:r w:rsidR="003314EE" w:rsidRPr="0099701F">
              <w:rPr>
                <w:rFonts w:eastAsia="Times New Roman" w:cs="Times New Roman"/>
              </w:rPr>
              <w:t xml:space="preserve"> </w:t>
            </w:r>
            <w:r w:rsidR="006D7A47" w:rsidRPr="0099701F">
              <w:rPr>
                <w:rFonts w:eastAsia="Times New Roman" w:cs="Times New Roman"/>
              </w:rPr>
              <w:t xml:space="preserve">vi </w:t>
            </w:r>
            <w:r w:rsidR="00674427" w:rsidRPr="0099701F">
              <w:rPr>
                <w:rFonts w:eastAsia="Times New Roman" w:cs="Times New Roman"/>
              </w:rPr>
              <w:t xml:space="preserve">kan </w:t>
            </w:r>
            <w:r w:rsidR="006D7A47" w:rsidRPr="0099701F">
              <w:rPr>
                <w:rFonts w:eastAsia="Times New Roman" w:cs="Times New Roman"/>
              </w:rPr>
              <w:t>bruge ham til i dag?</w:t>
            </w:r>
          </w:p>
          <w:p w:rsidR="00FC1194" w:rsidRPr="0099701F" w:rsidRDefault="00FC1194" w:rsidP="009355C2">
            <w:pPr>
              <w:pStyle w:val="Ingenafstand"/>
              <w:rPr>
                <w:rFonts w:eastAsia="Times New Roman" w:cs="Times New Roman"/>
              </w:rPr>
            </w:pPr>
          </w:p>
          <w:p w:rsidR="00674427" w:rsidRPr="0099701F" w:rsidRDefault="008A7D00" w:rsidP="009355C2">
            <w:pPr>
              <w:pStyle w:val="Ingenafstand"/>
              <w:rPr>
                <w:rFonts w:eastAsia="Times New Roman" w:cs="Times New Roman"/>
                <w:color w:val="000000"/>
                <w:lang w:eastAsia="da-DK"/>
              </w:rPr>
            </w:pPr>
            <w:r w:rsidRPr="0099701F">
              <w:rPr>
                <w:rFonts w:eastAsia="Times New Roman" w:cs="Times New Roman"/>
              </w:rPr>
              <w:t xml:space="preserve">Eleverne </w:t>
            </w:r>
            <w:r w:rsidR="00F6173A" w:rsidRPr="0099701F">
              <w:rPr>
                <w:rFonts w:eastAsia="Times New Roman" w:cs="Times New Roman"/>
              </w:rPr>
              <w:t>af</w:t>
            </w:r>
            <w:r w:rsidR="004677CD" w:rsidRPr="0099701F">
              <w:rPr>
                <w:rFonts w:eastAsia="Times New Roman" w:cs="Times New Roman"/>
              </w:rPr>
              <w:t>slutter lektionen</w:t>
            </w:r>
            <w:r w:rsidR="007C2CE7" w:rsidRPr="0099701F">
              <w:rPr>
                <w:rFonts w:eastAsia="Times New Roman" w:cs="Times New Roman"/>
              </w:rPr>
              <w:t xml:space="preserve"> og </w:t>
            </w:r>
            <w:r w:rsidR="00F6173A" w:rsidRPr="0099701F">
              <w:rPr>
                <w:rFonts w:eastAsia="Times New Roman" w:cs="Times New Roman"/>
              </w:rPr>
              <w:t xml:space="preserve">forløbet </w:t>
            </w:r>
            <w:r w:rsidR="00674427" w:rsidRPr="0099701F">
              <w:rPr>
                <w:rFonts w:eastAsia="Times New Roman" w:cs="Times New Roman"/>
              </w:rPr>
              <w:t xml:space="preserve">(der er spillets inspirationsoplæg) </w:t>
            </w:r>
            <w:r w:rsidR="00F6173A" w:rsidRPr="0099701F">
              <w:rPr>
                <w:rFonts w:eastAsia="Times New Roman" w:cs="Times New Roman"/>
              </w:rPr>
              <w:t>med at spille L</w:t>
            </w:r>
            <w:r w:rsidR="004677CD" w:rsidRPr="0099701F">
              <w:rPr>
                <w:rFonts w:eastAsia="Times New Roman" w:cs="Times New Roman"/>
              </w:rPr>
              <w:t>ynT</w:t>
            </w:r>
            <w:r w:rsidRPr="0099701F">
              <w:rPr>
                <w:rFonts w:eastAsia="Times New Roman" w:cs="Times New Roman"/>
              </w:rPr>
              <w:t>eser</w:t>
            </w:r>
            <w:r w:rsidR="00F6173A" w:rsidRPr="0099701F">
              <w:rPr>
                <w:rFonts w:eastAsia="Times New Roman" w:cs="Times New Roman"/>
              </w:rPr>
              <w:t>, der</w:t>
            </w:r>
            <w:r w:rsidR="00F6173A" w:rsidRPr="0099701F">
              <w:rPr>
                <w:rFonts w:eastAsia="Times New Roman" w:cs="Times New Roman"/>
                <w:i/>
                <w:iCs/>
                <w:color w:val="000000"/>
                <w:lang w:eastAsia="da-DK"/>
              </w:rPr>
              <w:t xml:space="preserve"> </w:t>
            </w:r>
            <w:r w:rsidR="00F6173A" w:rsidRPr="0099701F">
              <w:rPr>
                <w:rFonts w:eastAsia="Times New Roman" w:cs="Times New Roman"/>
                <w:color w:val="000000"/>
                <w:lang w:eastAsia="da-DK"/>
              </w:rPr>
              <w:t>er et samtalespil, der giver eleverne mulighed for at formulere egne Lyn</w:t>
            </w:r>
            <w:r w:rsidR="00F6173A" w:rsidRPr="0099701F">
              <w:rPr>
                <w:rFonts w:eastAsia="Times New Roman" w:cs="Times New Roman"/>
                <w:i/>
                <w:iCs/>
                <w:color w:val="000000"/>
                <w:lang w:eastAsia="da-DK"/>
              </w:rPr>
              <w:t xml:space="preserve">Teser </w:t>
            </w:r>
            <w:r w:rsidR="00F6173A" w:rsidRPr="0099701F">
              <w:rPr>
                <w:rFonts w:eastAsia="Times New Roman" w:cs="Times New Roman"/>
                <w:color w:val="000000"/>
                <w:lang w:eastAsia="da-DK"/>
              </w:rPr>
              <w:t>om, hvordan verden kan blive et bedre sted – og hvad vi kan gøre få at nå derhen. Brug spillet til at overveje, hvad det vil sige at være menneske i dag.</w:t>
            </w:r>
          </w:p>
          <w:p w:rsidR="000F2FD4" w:rsidRDefault="008C7561" w:rsidP="0099701F">
            <w:pPr>
              <w:pStyle w:val="Ingenafstand"/>
              <w:rPr>
                <w:rStyle w:val="Hyperlink"/>
                <w:rFonts w:eastAsia="Times New Roman" w:cs="Times New Roman"/>
              </w:rPr>
            </w:pPr>
            <w:hyperlink r:id="rId14" w:history="1">
              <w:r w:rsidR="008A7D00" w:rsidRPr="0099701F">
                <w:rPr>
                  <w:rStyle w:val="Hyperlink"/>
                  <w:rFonts w:eastAsia="Times New Roman" w:cs="Times New Roman"/>
                </w:rPr>
                <w:t>https://reformation.fuau.dk/magasin/lynteser/</w:t>
              </w:r>
            </w:hyperlink>
          </w:p>
          <w:p w:rsidR="004145A4" w:rsidRPr="0099701F" w:rsidRDefault="004145A4" w:rsidP="0099701F">
            <w:pPr>
              <w:pStyle w:val="Ingenafstand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F2FD4" w:rsidRPr="00772CF1" w:rsidRDefault="000F2FD4" w:rsidP="009355C2">
            <w:pPr>
              <w:pStyle w:val="Ingenafstand"/>
              <w:rPr>
                <w:rFonts w:eastAsia="Times New Roman" w:cs="Times New Roman"/>
              </w:rPr>
            </w:pPr>
          </w:p>
        </w:tc>
      </w:tr>
    </w:tbl>
    <w:p w:rsidR="006C2526" w:rsidRPr="00772CF1" w:rsidRDefault="006C2526" w:rsidP="009355C2">
      <w:pPr>
        <w:pStyle w:val="Ingenafstand"/>
        <w:rPr>
          <w:rFonts w:eastAsia="Times New Roman" w:cs="Times New Roman"/>
        </w:rPr>
      </w:pPr>
    </w:p>
    <w:p w:rsidR="006C2526" w:rsidRPr="00772CF1" w:rsidRDefault="006C2526" w:rsidP="00406566">
      <w:pPr>
        <w:pStyle w:val="Overskrift2"/>
        <w:rPr>
          <w:rFonts w:cs="Times New Roman"/>
        </w:rPr>
      </w:pPr>
      <w:bookmarkStart w:id="0" w:name="_Toc465949195"/>
      <w:r w:rsidRPr="00772CF1">
        <w:t>Forslag til:</w:t>
      </w:r>
      <w:bookmarkEnd w:id="0"/>
    </w:p>
    <w:p w:rsidR="006C2526" w:rsidRPr="00772CF1" w:rsidRDefault="006C2526" w:rsidP="00406566">
      <w:pPr>
        <w:pStyle w:val="Overskrift3"/>
      </w:pPr>
      <w:bookmarkStart w:id="1" w:name="_Toc465949196"/>
      <w:r w:rsidRPr="00772CF1">
        <w:t>Undervisningsdifferentiering:</w:t>
      </w:r>
      <w:bookmarkEnd w:id="1"/>
      <w:r w:rsidRPr="00772CF1">
        <w:t xml:space="preserve"> </w:t>
      </w:r>
    </w:p>
    <w:p w:rsidR="006C2526" w:rsidRPr="00772CF1" w:rsidRDefault="006C2526" w:rsidP="009355C2">
      <w:pPr>
        <w:pStyle w:val="Ingenafstand"/>
        <w:rPr>
          <w:rFonts w:cs="Times New Roman"/>
        </w:rPr>
      </w:pPr>
      <w:r w:rsidRPr="00772CF1">
        <w:rPr>
          <w:rFonts w:cs="Arial"/>
          <w:color w:val="000000"/>
        </w:rPr>
        <w:t>Inddragelsen af</w:t>
      </w:r>
      <w:r w:rsidR="00CE4D4B" w:rsidRPr="00772CF1">
        <w:rPr>
          <w:rFonts w:cs="Arial"/>
          <w:color w:val="000000"/>
        </w:rPr>
        <w:t xml:space="preserve"> Cooperative Learning-strukturer</w:t>
      </w:r>
      <w:r w:rsidRPr="00772CF1">
        <w:rPr>
          <w:rFonts w:cs="Arial"/>
          <w:color w:val="000000"/>
        </w:rPr>
        <w:t xml:space="preserve"> </w:t>
      </w:r>
      <w:r w:rsidR="00CE4D4B" w:rsidRPr="00772CF1">
        <w:rPr>
          <w:rFonts w:cs="Arial"/>
          <w:color w:val="000000"/>
        </w:rPr>
        <w:t xml:space="preserve">i forbindelse med elevarbejdet i klassen kan give </w:t>
      </w:r>
      <w:r w:rsidRPr="00772CF1">
        <w:rPr>
          <w:rFonts w:cs="Arial"/>
          <w:color w:val="000000"/>
        </w:rPr>
        <w:t xml:space="preserve">læreren mulighed for at tilrettelægge </w:t>
      </w:r>
      <w:r w:rsidR="00CE4D4B" w:rsidRPr="00772CF1">
        <w:rPr>
          <w:rFonts w:cs="Arial"/>
          <w:color w:val="000000"/>
        </w:rPr>
        <w:t>en varieret undervisning, hvor alle komme</w:t>
      </w:r>
      <w:r w:rsidR="006277E0" w:rsidRPr="00772CF1">
        <w:rPr>
          <w:rFonts w:cs="Arial"/>
          <w:color w:val="000000"/>
        </w:rPr>
        <w:t>r</w:t>
      </w:r>
      <w:r w:rsidR="00CE4D4B" w:rsidRPr="00772CF1">
        <w:rPr>
          <w:rFonts w:cs="Arial"/>
          <w:color w:val="000000"/>
        </w:rPr>
        <w:t xml:space="preserve"> til orde og elevernes forhåndsviden bringes i spil i </w:t>
      </w:r>
      <w:r w:rsidRPr="00772CF1">
        <w:rPr>
          <w:rFonts w:cs="Arial"/>
          <w:color w:val="000000"/>
        </w:rPr>
        <w:t xml:space="preserve">arbejdsgrupper </w:t>
      </w:r>
      <w:r w:rsidR="00CE4D4B" w:rsidRPr="00772CF1">
        <w:rPr>
          <w:rFonts w:cs="Arial"/>
          <w:color w:val="000000"/>
        </w:rPr>
        <w:t xml:space="preserve">sammensat </w:t>
      </w:r>
      <w:r w:rsidRPr="00772CF1">
        <w:rPr>
          <w:rFonts w:cs="Arial"/>
          <w:color w:val="000000"/>
        </w:rPr>
        <w:t xml:space="preserve">ud fra forskellige faglige niveauer. </w:t>
      </w:r>
    </w:p>
    <w:p w:rsidR="006C2526" w:rsidRPr="00772CF1" w:rsidRDefault="006C2526" w:rsidP="009355C2">
      <w:pPr>
        <w:pStyle w:val="Ingenafstand"/>
        <w:rPr>
          <w:rFonts w:eastAsia="Times New Roman" w:cs="Times New Roman"/>
        </w:rPr>
      </w:pPr>
    </w:p>
    <w:p w:rsidR="006C2526" w:rsidRPr="00772CF1" w:rsidRDefault="006C2526" w:rsidP="00406566">
      <w:pPr>
        <w:pStyle w:val="Overskrift3"/>
        <w:rPr>
          <w:rFonts w:cs="Times New Roman"/>
        </w:rPr>
      </w:pPr>
      <w:bookmarkStart w:id="2" w:name="_Toc465949197"/>
      <w:r w:rsidRPr="00772CF1">
        <w:t>Evalueringsformer:</w:t>
      </w:r>
      <w:bookmarkEnd w:id="2"/>
    </w:p>
    <w:p w:rsidR="006C2526" w:rsidRPr="00772CF1" w:rsidRDefault="00CE4D4B" w:rsidP="009355C2">
      <w:pPr>
        <w:pStyle w:val="Ingenafstand"/>
        <w:rPr>
          <w:rFonts w:eastAsia="Times New Roman" w:cs="Times New Roman"/>
        </w:rPr>
      </w:pPr>
      <w:r w:rsidRPr="00772CF1">
        <w:rPr>
          <w:rFonts w:eastAsia="Times New Roman" w:cs="Times New Roman"/>
        </w:rPr>
        <w:t>Samtalespille</w:t>
      </w:r>
      <w:r w:rsidR="007C2CE7" w:rsidRPr="00772CF1">
        <w:rPr>
          <w:rFonts w:eastAsia="Times New Roman" w:cs="Times New Roman"/>
        </w:rPr>
        <w:t xml:space="preserve">t </w:t>
      </w:r>
      <w:r w:rsidRPr="00772CF1">
        <w:rPr>
          <w:rFonts w:eastAsia="Times New Roman" w:cs="Times New Roman"/>
        </w:rPr>
        <w:t xml:space="preserve">LynTeser, der afslutter forløbet, kan </w:t>
      </w:r>
      <w:r w:rsidR="007C2CE7" w:rsidRPr="00772CF1">
        <w:rPr>
          <w:rFonts w:eastAsia="Times New Roman" w:cs="Times New Roman"/>
        </w:rPr>
        <w:t xml:space="preserve">også </w:t>
      </w:r>
      <w:r w:rsidR="00E710FA">
        <w:rPr>
          <w:rFonts w:eastAsia="Times New Roman" w:cs="Times New Roman"/>
        </w:rPr>
        <w:t xml:space="preserve">anvende i forbindelse med anvendelse af filmene enkeltvis </w:t>
      </w:r>
      <w:r w:rsidR="00B279CF">
        <w:rPr>
          <w:rFonts w:eastAsia="Times New Roman" w:cs="Times New Roman"/>
        </w:rPr>
        <w:t>o</w:t>
      </w:r>
      <w:r w:rsidRPr="00772CF1">
        <w:rPr>
          <w:rFonts w:eastAsia="Times New Roman" w:cs="Times New Roman"/>
        </w:rPr>
        <w:t xml:space="preserve">g kan tilpasse </w:t>
      </w:r>
      <w:r w:rsidR="007C2CE7" w:rsidRPr="00772CF1">
        <w:rPr>
          <w:rFonts w:eastAsia="Times New Roman" w:cs="Times New Roman"/>
        </w:rPr>
        <w:t>lektionens indholdsmæssige fokus og læringsmål.</w:t>
      </w:r>
    </w:p>
    <w:p w:rsidR="00CE4D4B" w:rsidRPr="00772CF1" w:rsidRDefault="00CE4D4B" w:rsidP="009355C2">
      <w:pPr>
        <w:pStyle w:val="Ingenafstand"/>
        <w:rPr>
          <w:rFonts w:eastAsia="Times New Roman" w:cs="Times New Roman"/>
        </w:rPr>
      </w:pPr>
    </w:p>
    <w:p w:rsidR="006C2526" w:rsidRPr="00772CF1" w:rsidRDefault="006C2526" w:rsidP="00406566">
      <w:pPr>
        <w:pStyle w:val="Overskrift3"/>
        <w:rPr>
          <w:rFonts w:cs="Times New Roman"/>
        </w:rPr>
      </w:pPr>
      <w:bookmarkStart w:id="3" w:name="_Toc465949199"/>
      <w:r w:rsidRPr="00772CF1">
        <w:lastRenderedPageBreak/>
        <w:t>Nærområdet som læringsrum:</w:t>
      </w:r>
      <w:bookmarkEnd w:id="3"/>
    </w:p>
    <w:p w:rsidR="00CE4D4B" w:rsidRPr="00772CF1" w:rsidRDefault="007C2CE7" w:rsidP="009355C2">
      <w:pPr>
        <w:pStyle w:val="Ingenafstand"/>
        <w:rPr>
          <w:rFonts w:cs="Arial"/>
          <w:color w:val="000000"/>
        </w:rPr>
      </w:pPr>
      <w:r w:rsidRPr="00772CF1">
        <w:rPr>
          <w:rFonts w:cs="Arial"/>
          <w:color w:val="000000"/>
        </w:rPr>
        <w:t>Undersøg om der er spor efter Reformationen i lokalområdet ved at besøge de</w:t>
      </w:r>
      <w:r w:rsidR="006C2526" w:rsidRPr="00772CF1">
        <w:rPr>
          <w:rFonts w:cs="Arial"/>
          <w:color w:val="000000"/>
        </w:rPr>
        <w:t>n lok</w:t>
      </w:r>
      <w:r w:rsidR="00CE4D4B" w:rsidRPr="00772CF1">
        <w:rPr>
          <w:rFonts w:cs="Arial"/>
          <w:color w:val="000000"/>
        </w:rPr>
        <w:t xml:space="preserve">ale kirke og præst eller det lokale museum. </w:t>
      </w:r>
    </w:p>
    <w:p w:rsidR="00CE4D4B" w:rsidRPr="00772CF1" w:rsidRDefault="00CE4D4B" w:rsidP="009355C2">
      <w:pPr>
        <w:pStyle w:val="Ingenafstand"/>
        <w:rPr>
          <w:rFonts w:cs="Arial"/>
          <w:color w:val="000000"/>
        </w:rPr>
      </w:pPr>
    </w:p>
    <w:p w:rsidR="006C2526" w:rsidRPr="00772CF1" w:rsidRDefault="006C2526" w:rsidP="00406566">
      <w:pPr>
        <w:pStyle w:val="Overskrift3"/>
        <w:rPr>
          <w:rFonts w:cs="Times New Roman"/>
        </w:rPr>
      </w:pPr>
      <w:bookmarkStart w:id="4" w:name="_Toc465949200"/>
      <w:r w:rsidRPr="00772CF1">
        <w:t>Øvrige kommentar</w:t>
      </w:r>
      <w:r w:rsidR="005E0A42" w:rsidRPr="00772CF1">
        <w:t>er</w:t>
      </w:r>
      <w:r w:rsidRPr="00772CF1">
        <w:t>:</w:t>
      </w:r>
      <w:bookmarkEnd w:id="4"/>
    </w:p>
    <w:p w:rsidR="00452F98" w:rsidRDefault="007C2CE7" w:rsidP="009355C2">
      <w:pPr>
        <w:pStyle w:val="Ingenafstand"/>
        <w:rPr>
          <w:rFonts w:cs="Arial"/>
          <w:color w:val="000000"/>
        </w:rPr>
      </w:pPr>
      <w:r w:rsidRPr="00772CF1">
        <w:rPr>
          <w:rFonts w:cs="Arial"/>
          <w:color w:val="000000"/>
        </w:rPr>
        <w:t>Forløbet er planlagt med et primært fokus på historiefaget</w:t>
      </w:r>
      <w:r w:rsidR="00B30B05" w:rsidRPr="00772CF1">
        <w:rPr>
          <w:rFonts w:cs="Arial"/>
          <w:color w:val="000000"/>
        </w:rPr>
        <w:t>,</w:t>
      </w:r>
      <w:r w:rsidRPr="00772CF1">
        <w:rPr>
          <w:rFonts w:cs="Arial"/>
          <w:color w:val="000000"/>
        </w:rPr>
        <w:t xml:space="preserve"> men </w:t>
      </w:r>
      <w:r w:rsidR="00B30B05" w:rsidRPr="00772CF1">
        <w:rPr>
          <w:rFonts w:cs="Arial"/>
          <w:color w:val="000000"/>
        </w:rPr>
        <w:t xml:space="preserve">det </w:t>
      </w:r>
      <w:r w:rsidRPr="00772CF1">
        <w:rPr>
          <w:rFonts w:cs="Arial"/>
          <w:color w:val="000000"/>
        </w:rPr>
        <w:t xml:space="preserve">er oplagt at kombinere med fagene </w:t>
      </w:r>
      <w:r w:rsidR="006C2526" w:rsidRPr="00772CF1">
        <w:rPr>
          <w:rFonts w:cs="Arial"/>
          <w:color w:val="000000"/>
        </w:rPr>
        <w:t xml:space="preserve">kristendomskundskab </w:t>
      </w:r>
      <w:r w:rsidRPr="00772CF1">
        <w:rPr>
          <w:rFonts w:cs="Arial"/>
          <w:color w:val="000000"/>
        </w:rPr>
        <w:t xml:space="preserve">og samfundsfag. </w:t>
      </w:r>
    </w:p>
    <w:p w:rsidR="00452F98" w:rsidRDefault="00452F98" w:rsidP="00452F98">
      <w:r>
        <w:br w:type="page"/>
      </w:r>
    </w:p>
    <w:p w:rsidR="00452F98" w:rsidRDefault="00452F98" w:rsidP="009162A5">
      <w:pPr>
        <w:pStyle w:val="Overskrift1"/>
      </w:pPr>
      <w:r>
        <w:lastRenderedPageBreak/>
        <w:t>Bilag 1 – elevark - spørgsmål</w:t>
      </w:r>
    </w:p>
    <w:tbl>
      <w:tblPr>
        <w:tblW w:w="15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8"/>
      </w:tblGrid>
      <w:tr w:rsidR="00452F98" w:rsidRPr="00772CF1" w:rsidTr="00CA1B70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2F98" w:rsidRPr="00772CF1" w:rsidRDefault="00452F98" w:rsidP="00452F98">
            <w:pPr>
              <w:pStyle w:val="Ingenafstand"/>
              <w:rPr>
                <w:b/>
              </w:rPr>
            </w:pPr>
            <w:r w:rsidRPr="00772CF1">
              <w:rPr>
                <w:b/>
              </w:rPr>
              <w:t>På sporet af reformationen - afsnit 1: Luther lagkage</w:t>
            </w:r>
          </w:p>
          <w:p w:rsidR="00452F98" w:rsidRPr="00772CF1" w:rsidRDefault="008C7561" w:rsidP="00452F98">
            <w:pPr>
              <w:pStyle w:val="Ingenafstand"/>
              <w:rPr>
                <w:b/>
              </w:rPr>
            </w:pPr>
            <w:hyperlink r:id="rId15" w:history="1">
              <w:r w:rsidR="00452F98" w:rsidRPr="00772CF1">
                <w:rPr>
                  <w:rStyle w:val="Hyperlink"/>
                  <w:rFonts w:eastAsia="Times New Roman" w:cs="Times New Roman"/>
                </w:rPr>
                <w:t>http://historielab.dk/luther-lagkage/</w:t>
              </w:r>
            </w:hyperlink>
          </w:p>
          <w:p w:rsidR="00452F98" w:rsidRPr="00772CF1" w:rsidRDefault="00452F98" w:rsidP="00CA1B70">
            <w:pPr>
              <w:pStyle w:val="Ingenafstand"/>
              <w:rPr>
                <w:rFonts w:eastAsia="Times New Roman" w:cs="Times New Roman"/>
              </w:rPr>
            </w:pPr>
          </w:p>
          <w:p w:rsidR="00452F98" w:rsidRPr="00772CF1" w:rsidRDefault="00452F98" w:rsidP="00CA1B70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>Hvad bliver fejret, hvordan og hvorfor bliver det markeret?</w:t>
            </w:r>
          </w:p>
          <w:p w:rsidR="00452F98" w:rsidRPr="00772CF1" w:rsidRDefault="00452F98" w:rsidP="00452F98">
            <w:pPr>
              <w:pStyle w:val="TableListBullet"/>
            </w:pPr>
            <w:r w:rsidRPr="00772CF1">
              <w:rPr>
                <w:rFonts w:asciiTheme="minorHAnsi" w:hAnsiTheme="minorHAnsi"/>
                <w:sz w:val="22"/>
                <w:szCs w:val="22"/>
              </w:rPr>
              <w:t xml:space="preserve">Hvad vil det sige, at fejringer er et spejl på vores samfund? </w:t>
            </w:r>
          </w:p>
        </w:tc>
      </w:tr>
      <w:tr w:rsidR="00452F98" w:rsidRPr="00772CF1" w:rsidTr="00CA1B70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2F98" w:rsidRDefault="00452F98" w:rsidP="00452F98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</w:rPr>
              <w:t xml:space="preserve">På sporet af Reformationen - afsnit 2: Gud </w:t>
            </w:r>
            <w:proofErr w:type="gramStart"/>
            <w:r w:rsidRPr="00772CF1">
              <w:rPr>
                <w:rFonts w:cs="Times New Roman"/>
                <w:b/>
              </w:rPr>
              <w:t>bevare</w:t>
            </w:r>
            <w:proofErr w:type="gramEnd"/>
            <w:r w:rsidRPr="00772CF1">
              <w:rPr>
                <w:rFonts w:cs="Times New Roman"/>
                <w:b/>
              </w:rPr>
              <w:t xml:space="preserve"> Danmark</w:t>
            </w:r>
          </w:p>
          <w:p w:rsidR="00452F98" w:rsidRPr="00AE155E" w:rsidRDefault="008C7561" w:rsidP="00452F98">
            <w:pPr>
              <w:pStyle w:val="Ingenafstand"/>
              <w:rPr>
                <w:rFonts w:cs="Times New Roman"/>
              </w:rPr>
            </w:pPr>
            <w:hyperlink r:id="rId16" w:history="1">
              <w:r w:rsidR="00452F98" w:rsidRPr="00AE155E">
                <w:rPr>
                  <w:rStyle w:val="Hyperlink"/>
                  <w:rFonts w:cs="Times New Roman"/>
                </w:rPr>
                <w:t>http://historielab.dk/gud-bevare-danmark/</w:t>
              </w:r>
            </w:hyperlink>
          </w:p>
          <w:p w:rsidR="00452F98" w:rsidRPr="00772CF1" w:rsidRDefault="00452F98" w:rsidP="00CA1B70">
            <w:pPr>
              <w:pStyle w:val="Ingenafstand"/>
              <w:rPr>
                <w:rFonts w:cs="Times New Roman"/>
                <w:bCs/>
                <w:color w:val="000000"/>
              </w:rPr>
            </w:pPr>
          </w:p>
          <w:p w:rsidR="00452F98" w:rsidRPr="00772CF1" w:rsidRDefault="00452F98" w:rsidP="00CA1B70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 xml:space="preserve">Hvad er det for et brud i historien som </w:t>
            </w:r>
            <w:r>
              <w:rPr>
                <w:rFonts w:asciiTheme="minorHAnsi" w:hAnsiTheme="minorHAnsi"/>
                <w:sz w:val="22"/>
                <w:szCs w:val="22"/>
              </w:rPr>
              <w:t>sker med r</w:t>
            </w:r>
            <w:r w:rsidRPr="00772CF1">
              <w:rPr>
                <w:rFonts w:asciiTheme="minorHAnsi" w:hAnsiTheme="minorHAnsi"/>
                <w:sz w:val="22"/>
                <w:szCs w:val="22"/>
              </w:rPr>
              <w:t xml:space="preserve">eformationen, som baner </w:t>
            </w:r>
            <w:r>
              <w:rPr>
                <w:rFonts w:asciiTheme="minorHAnsi" w:hAnsiTheme="minorHAnsi"/>
                <w:sz w:val="22"/>
                <w:szCs w:val="22"/>
              </w:rPr>
              <w:t>vejen for indførelse af e</w:t>
            </w:r>
            <w:r w:rsidRPr="00772CF1">
              <w:rPr>
                <w:rFonts w:asciiTheme="minorHAnsi" w:hAnsiTheme="minorHAnsi"/>
                <w:sz w:val="22"/>
                <w:szCs w:val="22"/>
              </w:rPr>
              <w:t xml:space="preserve">nevælde? </w:t>
            </w:r>
          </w:p>
          <w:p w:rsidR="00452F98" w:rsidRPr="00772CF1" w:rsidRDefault="00452F98" w:rsidP="00452F98">
            <w:pPr>
              <w:pStyle w:val="TableListBullet"/>
              <w:rPr>
                <w:bCs/>
                <w:color w:val="000000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>Hvad er magtforholdet mellem kirke, konge og stat hos Luther, under enevælden og i vores grundlov?</w:t>
            </w:r>
          </w:p>
        </w:tc>
      </w:tr>
      <w:tr w:rsidR="00452F98" w:rsidRPr="00772CF1" w:rsidTr="00CA1B70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2F98" w:rsidRDefault="00452F98" w:rsidP="00452F98">
            <w:pPr>
              <w:pStyle w:val="Ingenafstand"/>
              <w:rPr>
                <w:rFonts w:cs="Times New Roman"/>
                <w:b/>
              </w:rPr>
            </w:pPr>
            <w:r w:rsidRPr="00772CF1">
              <w:rPr>
                <w:rFonts w:cs="Times New Roman"/>
                <w:b/>
              </w:rPr>
              <w:t>På sporet af Reformationen - afsnit 3: Guds elskede barn</w:t>
            </w:r>
          </w:p>
          <w:p w:rsidR="00452F98" w:rsidRPr="00AE155E" w:rsidRDefault="008C7561" w:rsidP="00452F98">
            <w:pPr>
              <w:pStyle w:val="Ingenafstand"/>
              <w:rPr>
                <w:rFonts w:cs="Times New Roman"/>
              </w:rPr>
            </w:pPr>
            <w:hyperlink r:id="rId17" w:history="1">
              <w:r w:rsidR="00452F98" w:rsidRPr="00AE155E">
                <w:rPr>
                  <w:rStyle w:val="Hyperlink"/>
                  <w:rFonts w:cs="Times New Roman"/>
                </w:rPr>
                <w:t>http://historielab.dk/guds-elskede-boern/</w:t>
              </w:r>
            </w:hyperlink>
          </w:p>
          <w:p w:rsidR="00452F98" w:rsidRPr="00772CF1" w:rsidRDefault="00452F98" w:rsidP="00CA1B70">
            <w:pPr>
              <w:pStyle w:val="Ingenafstand"/>
              <w:rPr>
                <w:rFonts w:eastAsia="Times New Roman" w:cs="Times New Roman"/>
                <w:i/>
              </w:rPr>
            </w:pPr>
          </w:p>
          <w:p w:rsidR="00452F98" w:rsidRPr="00772CF1" w:rsidRDefault="00452F98" w:rsidP="00CA1B70">
            <w:pPr>
              <w:pStyle w:val="TableListBullet"/>
              <w:rPr>
                <w:rFonts w:asciiTheme="minorHAnsi" w:hAnsiTheme="minorHAnsi"/>
                <w:sz w:val="22"/>
                <w:szCs w:val="22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 xml:space="preserve">Hvorfor bliver vi konfirmeret, og hvor stammer konfirmationsritualet fra? </w:t>
            </w:r>
          </w:p>
          <w:p w:rsidR="00452F98" w:rsidRPr="00772CF1" w:rsidRDefault="00452F98" w:rsidP="00452F98">
            <w:pPr>
              <w:pStyle w:val="TableListBullet"/>
              <w:rPr>
                <w:lang w:val="da"/>
              </w:rPr>
            </w:pPr>
            <w:r w:rsidRPr="00772CF1">
              <w:rPr>
                <w:rFonts w:asciiTheme="minorHAnsi" w:hAnsiTheme="minorHAnsi"/>
                <w:sz w:val="22"/>
                <w:szCs w:val="22"/>
              </w:rPr>
              <w:t>Hvilken status og betydning har konfirmationsritualet i dag og før i tiden?</w:t>
            </w:r>
          </w:p>
        </w:tc>
      </w:tr>
      <w:tr w:rsidR="00452F98" w:rsidRPr="0099701F" w:rsidTr="00CA1B70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2F98" w:rsidRDefault="00452F98" w:rsidP="00452F98">
            <w:pPr>
              <w:pStyle w:val="Ingenafstand"/>
              <w:rPr>
                <w:b/>
              </w:rPr>
            </w:pPr>
            <w:r w:rsidRPr="00772CF1">
              <w:rPr>
                <w:b/>
              </w:rPr>
              <w:t>På sporet af reformationen - afsnit 4: En skole for livet</w:t>
            </w:r>
          </w:p>
          <w:p w:rsidR="00452F98" w:rsidRDefault="008C7561" w:rsidP="00452F98">
            <w:pPr>
              <w:pStyle w:val="Ingenafstand"/>
            </w:pPr>
            <w:hyperlink r:id="rId18" w:history="1">
              <w:r w:rsidR="00452F98" w:rsidRPr="00934312">
                <w:rPr>
                  <w:rStyle w:val="Hyperlink"/>
                </w:rPr>
                <w:t>http://historielab.dk/en-skole-for-livet/</w:t>
              </w:r>
            </w:hyperlink>
          </w:p>
          <w:p w:rsidR="00452F98" w:rsidRPr="0099701F" w:rsidRDefault="00452F98" w:rsidP="00CA1B70">
            <w:pPr>
              <w:pStyle w:val="Ingenafstand"/>
              <w:rPr>
                <w:rFonts w:eastAsia="Times New Roman" w:cs="Times New Roman"/>
              </w:rPr>
            </w:pPr>
          </w:p>
          <w:p w:rsidR="00452F98" w:rsidRPr="0099701F" w:rsidRDefault="00452F98" w:rsidP="00452F98">
            <w:pPr>
              <w:pStyle w:val="TableListBullet"/>
            </w:pPr>
            <w:r w:rsidRPr="0099701F">
              <w:rPr>
                <w:rFonts w:asciiTheme="minorHAnsi" w:hAnsiTheme="minorHAnsi"/>
                <w:sz w:val="22"/>
                <w:szCs w:val="22"/>
              </w:rPr>
              <w:t>Hvad er det ved Luther, som gør at nogen ser en forbindelse mellem ham og det moderne demokrati</w:t>
            </w:r>
            <w:r w:rsidRPr="0099701F">
              <w:rPr>
                <w:rFonts w:asciiTheme="minorHAnsi" w:hAnsiTheme="minorHAnsi"/>
              </w:rPr>
              <w:t xml:space="preserve">? </w:t>
            </w:r>
            <w:r w:rsidRPr="0099701F">
              <w:t xml:space="preserve"> </w:t>
            </w:r>
          </w:p>
        </w:tc>
      </w:tr>
      <w:tr w:rsidR="00452F98" w:rsidRPr="0099701F" w:rsidTr="00CA1B70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52F98" w:rsidRDefault="00452F98" w:rsidP="00452F98">
            <w:pPr>
              <w:pStyle w:val="Ingenafstand"/>
              <w:rPr>
                <w:b/>
              </w:rPr>
            </w:pPr>
            <w:r w:rsidRPr="00772CF1">
              <w:rPr>
                <w:b/>
              </w:rPr>
              <w:t xml:space="preserve">På sporet af reformationen - afsnit 5: Det moderne menneske </w:t>
            </w:r>
          </w:p>
          <w:p w:rsidR="00452F98" w:rsidRDefault="008C7561" w:rsidP="00452F98">
            <w:pPr>
              <w:pStyle w:val="Ingenafstand"/>
            </w:pPr>
            <w:hyperlink r:id="rId19" w:history="1">
              <w:r w:rsidR="00452F98" w:rsidRPr="00934312">
                <w:rPr>
                  <w:rStyle w:val="Hyperlink"/>
                </w:rPr>
                <w:t>http://historielab.dk/det-moderne-menneske/</w:t>
              </w:r>
            </w:hyperlink>
          </w:p>
          <w:p w:rsidR="009162A5" w:rsidRDefault="009162A5" w:rsidP="00452F98">
            <w:pPr>
              <w:pStyle w:val="Ingenafstand"/>
            </w:pPr>
          </w:p>
          <w:p w:rsidR="00452F98" w:rsidRPr="0099701F" w:rsidRDefault="00452F98" w:rsidP="009162A5">
            <w:pPr>
              <w:pStyle w:val="TableListBullet"/>
            </w:pPr>
            <w:r w:rsidRPr="0099701F">
              <w:rPr>
                <w:rFonts w:asciiTheme="minorHAnsi" w:hAnsiTheme="minorHAnsi"/>
                <w:sz w:val="22"/>
                <w:szCs w:val="22"/>
              </w:rPr>
              <w:t>Hvad er præstationskultu</w:t>
            </w:r>
            <w:r>
              <w:rPr>
                <w:rFonts w:asciiTheme="minorHAnsi" w:hAnsiTheme="minorHAnsi"/>
                <w:sz w:val="22"/>
                <w:szCs w:val="22"/>
              </w:rPr>
              <w:t>r og skam – og hvorfor er det en</w:t>
            </w:r>
            <w:r w:rsidRPr="0099701F">
              <w:rPr>
                <w:rFonts w:asciiTheme="minorHAnsi" w:hAnsiTheme="minorHAnsi"/>
                <w:sz w:val="22"/>
                <w:szCs w:val="22"/>
              </w:rPr>
              <w:t xml:space="preserve"> udfordring for det moderne menneske? </w:t>
            </w:r>
          </w:p>
        </w:tc>
      </w:tr>
    </w:tbl>
    <w:p w:rsidR="006C2526" w:rsidRDefault="006C2526" w:rsidP="009355C2">
      <w:pPr>
        <w:pStyle w:val="Ingenafstand"/>
        <w:rPr>
          <w:rFonts w:cs="Arial"/>
          <w:color w:val="000000"/>
        </w:rPr>
      </w:pPr>
    </w:p>
    <w:p w:rsidR="008C7561" w:rsidRPr="00C91BB2" w:rsidRDefault="008C7561" w:rsidP="008C7561">
      <w:pPr>
        <w:pStyle w:val="Overskrift2"/>
      </w:pPr>
      <w:r>
        <w:rPr>
          <w:rStyle w:val="header2"/>
          <w:b/>
          <w:sz w:val="26"/>
          <w:szCs w:val="26"/>
        </w:rPr>
        <w:lastRenderedPageBreak/>
        <w:t>Materialeoversigt –</w:t>
      </w:r>
      <w:r w:rsidRPr="00C91BB2">
        <w:rPr>
          <w:rStyle w:val="header2"/>
          <w:b/>
          <w:sz w:val="26"/>
          <w:szCs w:val="26"/>
        </w:rPr>
        <w:t xml:space="preserve"> bilag</w:t>
      </w:r>
      <w:r>
        <w:rPr>
          <w:rStyle w:val="header2"/>
          <w:b/>
          <w:sz w:val="26"/>
          <w:szCs w:val="26"/>
        </w:rPr>
        <w:t xml:space="preserve"> 2 </w:t>
      </w:r>
      <w:bookmarkStart w:id="5" w:name="_GoBack"/>
      <w:bookmarkEnd w:id="5"/>
    </w:p>
    <w:p w:rsidR="008C7561" w:rsidRPr="00C91BB2" w:rsidRDefault="008C7561" w:rsidP="008C7561">
      <w:pPr>
        <w:pStyle w:val="Ingenafstand"/>
      </w:pPr>
      <w:r w:rsidRPr="00C91BB2">
        <w:t>Her er et samlet overblik over materialer listet op i tilknytning til film</w:t>
      </w:r>
      <w:r>
        <w:t>ene</w:t>
      </w:r>
      <w:r w:rsidRPr="00C91BB2">
        <w:t xml:space="preserve"> og opdelt i baggrundsmateriale og supplerende materiale, der anbefales at </w:t>
      </w:r>
      <w:r>
        <w:t xml:space="preserve">blive </w:t>
      </w:r>
      <w:r w:rsidRPr="00C91BB2">
        <w:t>anvend</w:t>
      </w:r>
      <w:r>
        <w:t>t</w:t>
      </w:r>
      <w:r w:rsidRPr="00C91BB2">
        <w:t xml:space="preserve"> i forløbet. </w:t>
      </w:r>
    </w:p>
    <w:p w:rsidR="008C7561" w:rsidRPr="00C91BB2" w:rsidRDefault="008C7561" w:rsidP="008C7561">
      <w:pPr>
        <w:pStyle w:val="Ingenafstand"/>
      </w:pPr>
    </w:p>
    <w:p w:rsidR="008C7561" w:rsidRPr="00C91BB2" w:rsidRDefault="008C7561" w:rsidP="008C7561">
      <w:pPr>
        <w:pStyle w:val="Ingenafstand"/>
        <w:numPr>
          <w:ilvl w:val="0"/>
          <w:numId w:val="12"/>
        </w:numPr>
        <w:rPr>
          <w:b/>
        </w:rPr>
      </w:pPr>
      <w:r w:rsidRPr="00C91BB2">
        <w:rPr>
          <w:b/>
        </w:rPr>
        <w:t>På sporet af reformationen - afsnit 1: Luther lagkage</w:t>
      </w:r>
    </w:p>
    <w:p w:rsidR="008C7561" w:rsidRPr="00C91BB2" w:rsidRDefault="008C7561" w:rsidP="008C7561">
      <w:pPr>
        <w:pStyle w:val="Ingenafstand"/>
        <w:rPr>
          <w:b/>
        </w:rPr>
      </w:pPr>
      <w:hyperlink r:id="rId20" w:history="1">
        <w:r w:rsidRPr="00C91BB2">
          <w:rPr>
            <w:rStyle w:val="Hyperlink"/>
          </w:rPr>
          <w:t>http://historielab.dk/luther-lagkage/</w:t>
        </w:r>
      </w:hyperlink>
    </w:p>
    <w:p w:rsidR="008C7561" w:rsidRPr="00C91BB2" w:rsidRDefault="008C7561" w:rsidP="008C7561">
      <w:pPr>
        <w:pStyle w:val="Ingenafstand"/>
        <w:rPr>
          <w:rFonts w:eastAsia="Arial" w:cs="Arial"/>
          <w:color w:val="222222"/>
          <w:lang w:eastAsia="da-DK"/>
        </w:rPr>
      </w:pPr>
    </w:p>
    <w:p w:rsidR="008C7561" w:rsidRPr="00C91BB2" w:rsidRDefault="008C7561" w:rsidP="008C7561">
      <w:pPr>
        <w:pStyle w:val="Ingenafstand"/>
        <w:rPr>
          <w:rFonts w:eastAsia="Arial" w:cs="Arial"/>
          <w:color w:val="222222"/>
          <w:lang w:val="da" w:eastAsia="da-DK"/>
        </w:rPr>
      </w:pPr>
      <w:r w:rsidRPr="00C91BB2">
        <w:rPr>
          <w:rFonts w:eastAsia="Arial" w:cs="Arial"/>
          <w:color w:val="222222"/>
          <w:lang w:val="da" w:eastAsia="da-DK"/>
        </w:rPr>
        <w:t xml:space="preserve">Filmen kommer ind på, hvad det er ved reformationen og Luther, vi fejrer; hvordan vi fejrer det; og hvad det vil sige at fejre eller markere en historisk begivenhed. I forlængelse heraf giver filmen et indblik i, hvordan Luther både fremstilles som helt og som skurk, hvilket åbner op for refleksionerne omkring, hvordan historien fortælles, konstrueres og bruges i dag. </w:t>
      </w:r>
    </w:p>
    <w:p w:rsidR="008C7561" w:rsidRPr="00C91BB2" w:rsidRDefault="008C7561" w:rsidP="008C7561">
      <w:pPr>
        <w:pStyle w:val="Ingenafstand"/>
        <w:rPr>
          <w:lang w:val="da"/>
        </w:rPr>
      </w:pPr>
    </w:p>
    <w:p w:rsidR="008C7561" w:rsidRPr="00C91BB2" w:rsidRDefault="008C7561" w:rsidP="008C7561">
      <w:pPr>
        <w:pStyle w:val="Ingenafstand"/>
        <w:rPr>
          <w:rFonts w:eastAsia="Times New Roman" w:cs="Times New Roman"/>
          <w:b/>
        </w:rPr>
      </w:pPr>
      <w:r w:rsidRPr="00C91BB2">
        <w:rPr>
          <w:rFonts w:eastAsia="Times New Roman" w:cs="Times New Roman"/>
          <w:b/>
        </w:rPr>
        <w:t>Baggrundsmateriale:</w:t>
      </w:r>
    </w:p>
    <w:p w:rsidR="008C7561" w:rsidRDefault="008C7561" w:rsidP="008C7561">
      <w:pPr>
        <w:pStyle w:val="Ingenafstand"/>
        <w:rPr>
          <w:rFonts w:eastAsia="Times New Roman" w:cs="Times New Roman"/>
        </w:rPr>
      </w:pPr>
      <w:r w:rsidRPr="00BF4D4D">
        <w:rPr>
          <w:rFonts w:eastAsia="Times New Roman" w:cs="Times New Roman"/>
        </w:rPr>
        <w:t>Tekst: Helt eller skurk? (s. 4)</w:t>
      </w:r>
      <w:r>
        <w:rPr>
          <w:rFonts w:eastAsia="Times New Roman" w:cs="Times New Roman"/>
        </w:rPr>
        <w:t xml:space="preserve"> (Temamagasin om Reformationen, udgivet af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 xml:space="preserve">Folkeuniversitetet i Aarhus): </w:t>
      </w:r>
    </w:p>
    <w:p w:rsidR="008C7561" w:rsidRPr="00C91BB2" w:rsidRDefault="008C7561" w:rsidP="008C7561">
      <w:pPr>
        <w:pStyle w:val="Ingenafstand"/>
        <w:rPr>
          <w:rFonts w:eastAsia="Times New Roman" w:cs="Times New Roman"/>
        </w:rPr>
      </w:pPr>
      <w:hyperlink r:id="rId21" w:history="1">
        <w:r w:rsidRPr="00C91BB2">
          <w:rPr>
            <w:rStyle w:val="Hyperlink"/>
          </w:rPr>
          <w:t>https://reformation.fuau.dk/media/6755/reformationen_final_enkeltsider_ny.pdf</w:t>
        </w:r>
      </w:hyperlink>
      <w:r w:rsidRPr="00C91BB2">
        <w:rPr>
          <w:rStyle w:val="Hyperlink"/>
        </w:rPr>
        <w:t xml:space="preserve"> </w:t>
      </w:r>
    </w:p>
    <w:p w:rsidR="008C7561" w:rsidRPr="00C91BB2" w:rsidRDefault="008C7561" w:rsidP="008C7561">
      <w:pPr>
        <w:pStyle w:val="Ingenafstand"/>
      </w:pPr>
    </w:p>
    <w:p w:rsidR="008C7561" w:rsidRPr="00C91BB2" w:rsidRDefault="008C7561" w:rsidP="008C7561">
      <w:pPr>
        <w:pStyle w:val="Ingenafstand"/>
        <w:rPr>
          <w:rFonts w:eastAsia="Times New Roman" w:cs="Times New Roman"/>
          <w:b/>
        </w:rPr>
      </w:pPr>
      <w:r w:rsidRPr="00C91BB2">
        <w:rPr>
          <w:rFonts w:eastAsia="Times New Roman" w:cs="Times New Roman"/>
          <w:b/>
        </w:rPr>
        <w:t>Supplerende materiale om reformationen og Luther:</w:t>
      </w:r>
    </w:p>
    <w:p w:rsidR="008C7561" w:rsidRPr="00C91BB2" w:rsidRDefault="008C7561" w:rsidP="008C7561">
      <w:pPr>
        <w:pStyle w:val="Ingenafstand"/>
        <w:rPr>
          <w:color w:val="7030A0"/>
          <w:u w:val="single"/>
          <w:lang w:eastAsia="da-DK"/>
        </w:rPr>
      </w:pPr>
      <w:r w:rsidRPr="00C91BB2">
        <w:rPr>
          <w:rFonts w:eastAsia="Times New Roman" w:cs="Times New Roman"/>
        </w:rPr>
        <w:t xml:space="preserve">Animationsfilm (5 min.): </w:t>
      </w:r>
      <w:r w:rsidRPr="00C91BB2">
        <w:rPr>
          <w:rStyle w:val="watch-title"/>
          <w:kern w:val="36"/>
          <w:sz w:val="22"/>
          <w:szCs w:val="22"/>
        </w:rPr>
        <w:t>Reformation 1517-2017 - hvad skete der lige der?</w:t>
      </w:r>
      <w:r>
        <w:rPr>
          <w:rStyle w:val="watch-title"/>
          <w:kern w:val="36"/>
          <w:sz w:val="22"/>
          <w:szCs w:val="22"/>
        </w:rPr>
        <w:t>(produceret af Folkeuniversitet i Aarhus)</w:t>
      </w:r>
      <w:r w:rsidRPr="00C91BB2">
        <w:rPr>
          <w:rStyle w:val="watch-title"/>
          <w:kern w:val="36"/>
          <w:sz w:val="22"/>
          <w:szCs w:val="22"/>
        </w:rPr>
        <w:t xml:space="preserve">: </w:t>
      </w:r>
      <w:hyperlink r:id="rId22" w:history="1">
        <w:r w:rsidRPr="00C91BB2">
          <w:rPr>
            <w:rFonts w:eastAsiaTheme="majorEastAsia"/>
            <w:color w:val="7030A0"/>
            <w:u w:val="single"/>
            <w:lang w:eastAsia="da-DK"/>
          </w:rPr>
          <w:t>https://www.youtube.com/watch?v=Y6cdXMBjHPc</w:t>
        </w:r>
      </w:hyperlink>
    </w:p>
    <w:p w:rsidR="008C7561" w:rsidRDefault="008C7561" w:rsidP="008C7561">
      <w:pPr>
        <w:pStyle w:val="Ingenafstand"/>
        <w:rPr>
          <w:rFonts w:cs="Arial"/>
          <w:color w:val="000000"/>
        </w:rPr>
      </w:pPr>
    </w:p>
    <w:p w:rsidR="008C7561" w:rsidRPr="00C91BB2" w:rsidRDefault="008C7561" w:rsidP="008C7561">
      <w:pPr>
        <w:pStyle w:val="Ingenafstand"/>
        <w:rPr>
          <w:rStyle w:val="Hyperlink"/>
        </w:rPr>
      </w:pPr>
      <w:r w:rsidRPr="00C91BB2">
        <w:rPr>
          <w:rFonts w:cs="Arial"/>
          <w:color w:val="000000"/>
        </w:rPr>
        <w:t>Animationsfilm (7 x 3 min.): Luthers liv i 7 billeder</w:t>
      </w:r>
      <w:r>
        <w:rPr>
          <w:rFonts w:cs="Arial"/>
          <w:color w:val="000000"/>
        </w:rPr>
        <w:t xml:space="preserve"> (produceret af Kristeligt Dagblad)</w:t>
      </w:r>
      <w:r w:rsidRPr="00C91BB2">
        <w:rPr>
          <w:rFonts w:cs="Arial"/>
          <w:color w:val="000000"/>
        </w:rPr>
        <w:t xml:space="preserve">: </w:t>
      </w:r>
      <w:hyperlink r:id="rId23" w:history="1">
        <w:r w:rsidRPr="00C91BB2">
          <w:rPr>
            <w:rStyle w:val="Hyperlink"/>
          </w:rPr>
          <w:t>https://www.emu.dk/modul/luthers-liv-i-7-billeder</w:t>
        </w:r>
      </w:hyperlink>
    </w:p>
    <w:p w:rsidR="008C7561" w:rsidRDefault="008C7561" w:rsidP="008C7561">
      <w:pPr>
        <w:pStyle w:val="Ingenafstand"/>
        <w:rPr>
          <w:lang w:val="da"/>
        </w:rPr>
      </w:pPr>
    </w:p>
    <w:p w:rsidR="008C7561" w:rsidRPr="00C91BB2" w:rsidRDefault="008C7561" w:rsidP="008C7561">
      <w:pPr>
        <w:pStyle w:val="Ingenafstand"/>
        <w:rPr>
          <w:lang w:val="da"/>
        </w:rPr>
      </w:pPr>
    </w:p>
    <w:p w:rsidR="008C7561" w:rsidRPr="00C91BB2" w:rsidRDefault="008C7561" w:rsidP="008C7561">
      <w:pPr>
        <w:pStyle w:val="Ingenafstand"/>
        <w:numPr>
          <w:ilvl w:val="0"/>
          <w:numId w:val="12"/>
        </w:numPr>
        <w:rPr>
          <w:rFonts w:cs="Times New Roman"/>
          <w:b/>
        </w:rPr>
      </w:pPr>
      <w:r w:rsidRPr="00C91BB2">
        <w:rPr>
          <w:rFonts w:cs="Times New Roman"/>
          <w:b/>
        </w:rPr>
        <w:t xml:space="preserve">På sporet af Reformationen - afsnit 2: Gud </w:t>
      </w:r>
      <w:proofErr w:type="gramStart"/>
      <w:r w:rsidRPr="00C91BB2">
        <w:rPr>
          <w:rFonts w:cs="Times New Roman"/>
          <w:b/>
        </w:rPr>
        <w:t>bevare</w:t>
      </w:r>
      <w:proofErr w:type="gramEnd"/>
      <w:r w:rsidRPr="00C91BB2">
        <w:rPr>
          <w:rFonts w:cs="Times New Roman"/>
          <w:b/>
        </w:rPr>
        <w:t xml:space="preserve"> Danmark</w:t>
      </w:r>
    </w:p>
    <w:p w:rsidR="008C7561" w:rsidRPr="00C91BB2" w:rsidRDefault="008C7561" w:rsidP="008C7561">
      <w:pPr>
        <w:pStyle w:val="Ingenafstand"/>
        <w:rPr>
          <w:rFonts w:cs="Times New Roman"/>
        </w:rPr>
      </w:pPr>
      <w:r w:rsidRPr="00C91BB2">
        <w:rPr>
          <w:rFonts w:cs="Times New Roman"/>
        </w:rPr>
        <w:t>Filmen kommer ind på, hvordan Reformationen og Luthers tanker kan ses som et brud i historien, der er en af årsagsforklaringerne på indførelsen af enevælde og en protestantisk folkekirke</w:t>
      </w:r>
      <w:r>
        <w:rPr>
          <w:rFonts w:cs="Times New Roman"/>
        </w:rPr>
        <w:t>,</w:t>
      </w:r>
      <w:r w:rsidRPr="00C91BB2">
        <w:rPr>
          <w:rFonts w:cs="Times New Roman"/>
        </w:rPr>
        <w:t xml:space="preserve"> som er skrevet ind ved lov i 1660</w:t>
      </w:r>
      <w:r>
        <w:rPr>
          <w:rFonts w:cs="Times New Roman"/>
        </w:rPr>
        <w:t>,</w:t>
      </w:r>
      <w:r w:rsidRPr="00C91BB2">
        <w:rPr>
          <w:rFonts w:cs="Times New Roman"/>
        </w:rPr>
        <w:t xml:space="preserve"> og som spiller en central rolle i vores Grundlov den dag i dag. </w:t>
      </w:r>
    </w:p>
    <w:p w:rsidR="008C7561" w:rsidRPr="00C91BB2" w:rsidRDefault="008C7561" w:rsidP="008C7561">
      <w:pPr>
        <w:pStyle w:val="Ingenafstand"/>
        <w:rPr>
          <w:rFonts w:cs="Times New Roman"/>
        </w:rPr>
      </w:pPr>
      <w:r w:rsidRPr="00C91BB2">
        <w:rPr>
          <w:rFonts w:cs="Times New Roman"/>
        </w:rPr>
        <w:t xml:space="preserve"> </w:t>
      </w:r>
    </w:p>
    <w:p w:rsidR="008C7561" w:rsidRPr="00C91BB2" w:rsidRDefault="008C7561" w:rsidP="008C7561">
      <w:pPr>
        <w:pStyle w:val="Ingenafstand"/>
        <w:rPr>
          <w:rFonts w:cs="Times New Roman"/>
        </w:rPr>
      </w:pPr>
      <w:r w:rsidRPr="00C91BB2">
        <w:rPr>
          <w:rFonts w:cs="Times New Roman"/>
          <w:b/>
        </w:rPr>
        <w:t>Baggrundsmateriale</w:t>
      </w:r>
      <w:r w:rsidRPr="00C91BB2">
        <w:rPr>
          <w:rFonts w:cs="Times New Roman"/>
        </w:rPr>
        <w:t>:</w:t>
      </w:r>
    </w:p>
    <w:p w:rsidR="008C7561" w:rsidRPr="008720E4" w:rsidRDefault="008C7561" w:rsidP="008C7561">
      <w:pPr>
        <w:pStyle w:val="Ingenafstand"/>
        <w:rPr>
          <w:rFonts w:cs="Times New Roman"/>
        </w:rPr>
      </w:pPr>
      <w:r w:rsidRPr="008720E4">
        <w:rPr>
          <w:rFonts w:cs="Times New Roman"/>
        </w:rPr>
        <w:t>Artikel: Kirke og stat – et forhold i opbrud?</w:t>
      </w:r>
      <w:r>
        <w:rPr>
          <w:rFonts w:cs="Times New Roman"/>
        </w:rPr>
        <w:t xml:space="preserve"> (Kristendom.dk – Kristeligt Dagblad):</w:t>
      </w:r>
    </w:p>
    <w:p w:rsidR="008C7561" w:rsidRPr="00C91BB2" w:rsidRDefault="008C7561" w:rsidP="008C7561">
      <w:pPr>
        <w:pStyle w:val="Ingenafstand"/>
        <w:rPr>
          <w:rFonts w:cs="Times New Roman"/>
        </w:rPr>
      </w:pPr>
      <w:hyperlink r:id="rId24" w:history="1">
        <w:r w:rsidRPr="00C91BB2">
          <w:rPr>
            <w:rStyle w:val="Hyperlink"/>
          </w:rPr>
          <w:t>https://www.kristendom.dk/indf%C3%B8ring/overblik-kirke-og-stat-et-forhold-i-opbrud</w:t>
        </w:r>
      </w:hyperlink>
    </w:p>
    <w:p w:rsidR="008C7561" w:rsidRPr="00C91BB2" w:rsidRDefault="008C7561" w:rsidP="008C7561">
      <w:pPr>
        <w:pStyle w:val="Ingenafstand"/>
        <w:rPr>
          <w:rFonts w:cs="Times New Roman"/>
        </w:rPr>
      </w:pPr>
    </w:p>
    <w:p w:rsidR="008C7561" w:rsidRPr="00C91BB2" w:rsidRDefault="008C7561" w:rsidP="008C7561">
      <w:pPr>
        <w:pStyle w:val="Ingenafstand"/>
        <w:rPr>
          <w:rFonts w:cs="Times New Roman"/>
          <w:b/>
        </w:rPr>
      </w:pPr>
      <w:r w:rsidRPr="00C91BB2">
        <w:rPr>
          <w:rFonts w:cs="Times New Roman"/>
          <w:b/>
        </w:rPr>
        <w:t>Supplerende materiale om Luthers opfattelse forholdet mellem kirke og stat:</w:t>
      </w:r>
    </w:p>
    <w:p w:rsidR="008C7561" w:rsidRPr="00A355B1" w:rsidRDefault="008C7561" w:rsidP="008C7561">
      <w:pPr>
        <w:pStyle w:val="Ingenafstand"/>
      </w:pPr>
      <w:r>
        <w:t>Tekst fra hjemmeside (</w:t>
      </w:r>
      <w:r w:rsidRPr="00A355B1">
        <w:t>Præsidiet for reformationsjubilæet i Danmark</w:t>
      </w:r>
      <w:r>
        <w:t>):</w:t>
      </w:r>
    </w:p>
    <w:p w:rsidR="008C7561" w:rsidRPr="00C91BB2" w:rsidRDefault="008C7561" w:rsidP="008C7561">
      <w:pPr>
        <w:pStyle w:val="Ingenafstand"/>
        <w:rPr>
          <w:rFonts w:cs="Times New Roman"/>
        </w:rPr>
      </w:pPr>
      <w:hyperlink r:id="rId25" w:history="1">
        <w:r w:rsidRPr="00C91BB2">
          <w:rPr>
            <w:rStyle w:val="Hyperlink"/>
          </w:rPr>
          <w:t>https://luther2017.dk/om-reformationen/tema-2-staten-og-kirken/</w:t>
        </w:r>
      </w:hyperlink>
    </w:p>
    <w:p w:rsidR="008C7561" w:rsidRPr="00C91BB2" w:rsidRDefault="008C7561" w:rsidP="008C7561">
      <w:pPr>
        <w:pStyle w:val="Ingenafstand"/>
      </w:pPr>
    </w:p>
    <w:p w:rsidR="008C7561" w:rsidRPr="00C91BB2" w:rsidRDefault="008C7561" w:rsidP="008C7561">
      <w:pPr>
        <w:pStyle w:val="Ingenafstand"/>
      </w:pPr>
    </w:p>
    <w:p w:rsidR="008C7561" w:rsidRPr="00C91BB2" w:rsidRDefault="008C7561" w:rsidP="008C7561">
      <w:pPr>
        <w:pStyle w:val="Ingenafstand"/>
        <w:numPr>
          <w:ilvl w:val="0"/>
          <w:numId w:val="12"/>
        </w:numPr>
        <w:rPr>
          <w:rFonts w:cs="Times New Roman"/>
          <w:b/>
        </w:rPr>
      </w:pPr>
      <w:r w:rsidRPr="00C91BB2">
        <w:rPr>
          <w:rFonts w:cs="Times New Roman"/>
          <w:b/>
        </w:rPr>
        <w:lastRenderedPageBreak/>
        <w:t>På sporet af Reformationen - afsnit 3: Guds elskede barn</w:t>
      </w:r>
    </w:p>
    <w:p w:rsidR="008C7561" w:rsidRPr="00C91BB2" w:rsidRDefault="008C7561" w:rsidP="008C7561">
      <w:pPr>
        <w:pStyle w:val="Ingenafstand"/>
        <w:rPr>
          <w:rFonts w:cs="Arial"/>
          <w:color w:val="0A0A0A"/>
        </w:rPr>
      </w:pPr>
      <w:r w:rsidRPr="00C91BB2">
        <w:rPr>
          <w:rFonts w:cs="Arial"/>
          <w:color w:val="0A0A0A"/>
        </w:rPr>
        <w:t>Loven der i 1736 gjorde konfirmation obligatorisk for alle børn i kongerigerne Danmark og Norge kan ses i lyset af</w:t>
      </w:r>
      <w:r>
        <w:rPr>
          <w:rFonts w:cs="Arial"/>
          <w:color w:val="0A0A0A"/>
        </w:rPr>
        <w:t>, at</w:t>
      </w:r>
      <w:r w:rsidRPr="00C91BB2">
        <w:rPr>
          <w:rFonts w:cs="Arial"/>
          <w:color w:val="0A0A0A"/>
        </w:rPr>
        <w:t xml:space="preserve"> reformationen havde flyttet ansvaret for dyrkelsen af kristendommen fra at være kirkens ansvar til at være et personligt ansvar. Med dette ansvar fulgte et behov for instruktion i den rette lærdom, hvor Luthers lille katekismus spillede en central rolle.</w:t>
      </w:r>
    </w:p>
    <w:p w:rsidR="008C7561" w:rsidRPr="00C91BB2" w:rsidRDefault="008C7561" w:rsidP="008C7561">
      <w:pPr>
        <w:pStyle w:val="Ingenafstand"/>
        <w:rPr>
          <w:rFonts w:cs="Times New Roman"/>
        </w:rPr>
      </w:pPr>
    </w:p>
    <w:p w:rsidR="008C7561" w:rsidRPr="00C91BB2" w:rsidRDefault="008C7561" w:rsidP="008C7561">
      <w:pPr>
        <w:pStyle w:val="Ingenafstand"/>
        <w:rPr>
          <w:rFonts w:eastAsia="Arial" w:cs="Arial"/>
          <w:color w:val="000000"/>
          <w:lang w:val="da" w:eastAsia="da-DK"/>
        </w:rPr>
      </w:pPr>
      <w:r w:rsidRPr="00C91BB2">
        <w:rPr>
          <w:rFonts w:eastAsia="Arial" w:cs="Arial"/>
          <w:color w:val="000000"/>
          <w:lang w:val="da" w:eastAsia="da-DK"/>
        </w:rPr>
        <w:t>I filmen bliver eleverne klogere på, hvilken rolle konfirmationen spillede i 1700-tallets Danmark, hvad pietisme er, og hvilken betydning kristendommen og konfirmationen spiller for os i dag.</w:t>
      </w:r>
    </w:p>
    <w:p w:rsidR="008C7561" w:rsidRPr="00C91BB2" w:rsidRDefault="008C7561" w:rsidP="008C7561">
      <w:pPr>
        <w:pStyle w:val="Ingenafstand"/>
        <w:rPr>
          <w:rFonts w:cs="Times New Roman"/>
          <w:lang w:val="da"/>
        </w:rPr>
      </w:pPr>
    </w:p>
    <w:p w:rsidR="008C7561" w:rsidRPr="00C91BB2" w:rsidRDefault="008C7561" w:rsidP="008C7561">
      <w:pPr>
        <w:pStyle w:val="Ingenafstand"/>
        <w:rPr>
          <w:rFonts w:cs="Times New Roman"/>
        </w:rPr>
      </w:pPr>
      <w:r w:rsidRPr="00C91BB2">
        <w:rPr>
          <w:rFonts w:cs="Times New Roman"/>
          <w:b/>
        </w:rPr>
        <w:t>Baggrundsmateriale:</w:t>
      </w:r>
    </w:p>
    <w:p w:rsidR="008C7561" w:rsidRPr="008720E4" w:rsidRDefault="008C7561" w:rsidP="008C7561">
      <w:pPr>
        <w:pStyle w:val="Ingenafstand"/>
        <w:rPr>
          <w:rFonts w:cs="Times New Roman"/>
        </w:rPr>
      </w:pPr>
      <w:r w:rsidRPr="008720E4">
        <w:rPr>
          <w:rFonts w:cs="Arial"/>
          <w:color w:val="0A0A0A"/>
        </w:rPr>
        <w:t>Film (5 min.): At skabe et luthersk samfund - betydningen af Luthers lille katekismus og de ti bud i Danmark efter reformationen</w:t>
      </w:r>
      <w:r>
        <w:rPr>
          <w:rFonts w:cs="Arial"/>
          <w:color w:val="0A0A0A"/>
        </w:rPr>
        <w:t xml:space="preserve"> (Danmarkshistorien.dk)</w:t>
      </w:r>
      <w:r w:rsidRPr="008720E4">
        <w:rPr>
          <w:rFonts w:cs="Arial"/>
          <w:color w:val="0A0A0A"/>
        </w:rPr>
        <w:t xml:space="preserve">: </w:t>
      </w:r>
      <w:hyperlink r:id="rId26" w:history="1">
        <w:r w:rsidRPr="008720E4">
          <w:rPr>
            <w:rStyle w:val="Hyperlink"/>
          </w:rPr>
          <w:t>http://danmarkshistorien.dk/leksikon-og-kilder/vis/materiale/at-skabe-et-luthersk-samfund-betydningen-af-luthers-lille-katekismus-og-de-ti-bud-i-danmark-efter/</w:t>
        </w:r>
      </w:hyperlink>
    </w:p>
    <w:p w:rsidR="008C7561" w:rsidRPr="00C91BB2" w:rsidRDefault="008C7561" w:rsidP="008C7561">
      <w:pPr>
        <w:pStyle w:val="Ingenafstand"/>
        <w:rPr>
          <w:rFonts w:cs="Times New Roman"/>
        </w:rPr>
      </w:pPr>
    </w:p>
    <w:p w:rsidR="008C7561" w:rsidRPr="00C91BB2" w:rsidRDefault="008C7561" w:rsidP="008C7561">
      <w:pPr>
        <w:pStyle w:val="Ingenafstand"/>
        <w:rPr>
          <w:rFonts w:cs="Times New Roman"/>
        </w:rPr>
      </w:pPr>
      <w:r w:rsidRPr="008720E4">
        <w:rPr>
          <w:rFonts w:cs="Times New Roman"/>
        </w:rPr>
        <w:t>Film (19 min.) Fra konflikt til fællesskab (Del 2: Reformationen</w:t>
      </w:r>
      <w:r>
        <w:rPr>
          <w:rFonts w:cs="Times New Roman"/>
        </w:rPr>
        <w:t>)</w:t>
      </w:r>
      <w:r w:rsidRPr="008720E4">
        <w:rPr>
          <w:rFonts w:cs="Times New Roman"/>
        </w:rPr>
        <w:t xml:space="preserve">: </w:t>
      </w:r>
      <w:r w:rsidRPr="008720E4">
        <w:t>Nanna (protestant) og Francesco</w:t>
      </w:r>
      <w:r w:rsidRPr="00C91BB2">
        <w:t xml:space="preserve"> (katolik) er begge 14 år og kristne. Men for 500 år siden blev deres kirker skilt. De tager til Wittenberg for at undersøge hvorfor, hvad de har tilfælles, og h</w:t>
      </w:r>
      <w:r>
        <w:t xml:space="preserve">vordan de er forskellige i dag (produceret </w:t>
      </w:r>
      <w:r>
        <w:rPr>
          <w:rFonts w:eastAsiaTheme="minorEastAsia" w:cs="Times New Roman"/>
        </w:rPr>
        <w:t xml:space="preserve">af </w:t>
      </w:r>
      <w:r w:rsidRPr="003E4EA2">
        <w:rPr>
          <w:rFonts w:eastAsia="Times New Roman" w:cs="Arial"/>
          <w:lang w:eastAsia="da-DK"/>
        </w:rPr>
        <w:t>Foreningen af Katolske Skoler i Danmark (FAKS) v/ Skt. Josefs Skole, Roskilde i samarbejde med Danmarks Kirkelige Mediecenter)</w:t>
      </w:r>
      <w:r>
        <w:rPr>
          <w:rFonts w:eastAsia="Times New Roman" w:cs="Arial"/>
          <w:lang w:eastAsia="da-DK"/>
        </w:rPr>
        <w:t>:</w:t>
      </w:r>
    </w:p>
    <w:p w:rsidR="008C7561" w:rsidRPr="00C91BB2" w:rsidRDefault="008C7561" w:rsidP="008C7561">
      <w:pPr>
        <w:pStyle w:val="Ingenafstand"/>
        <w:rPr>
          <w:rFonts w:cs="Times New Roman"/>
        </w:rPr>
      </w:pPr>
      <w:hyperlink r:id="rId27" w:history="1">
        <w:r w:rsidRPr="00C91BB2">
          <w:rPr>
            <w:rStyle w:val="Hyperlink"/>
          </w:rPr>
          <w:t>https://www.dkm.dk/boern-familier-og-skoler/fra-konflikt-til-faellesskab/</w:t>
        </w:r>
      </w:hyperlink>
    </w:p>
    <w:p w:rsidR="008C7561" w:rsidRDefault="008C7561" w:rsidP="008C7561">
      <w:pPr>
        <w:pStyle w:val="Ingenafstand"/>
        <w:rPr>
          <w:rFonts w:cs="Times New Roman"/>
        </w:rPr>
      </w:pPr>
    </w:p>
    <w:p w:rsidR="008C7561" w:rsidRPr="00C91BB2" w:rsidRDefault="008C7561" w:rsidP="008C7561">
      <w:pPr>
        <w:pStyle w:val="Ingenafstand"/>
        <w:rPr>
          <w:rFonts w:cs="Times New Roman"/>
        </w:rPr>
      </w:pPr>
    </w:p>
    <w:p w:rsidR="008C7561" w:rsidRPr="00C91BB2" w:rsidRDefault="008C7561" w:rsidP="008C7561">
      <w:pPr>
        <w:pStyle w:val="Ingenafstand"/>
        <w:numPr>
          <w:ilvl w:val="0"/>
          <w:numId w:val="12"/>
        </w:numPr>
        <w:rPr>
          <w:b/>
        </w:rPr>
      </w:pPr>
      <w:r w:rsidRPr="00C91BB2">
        <w:rPr>
          <w:b/>
        </w:rPr>
        <w:t>På sporet af reformationen - afsnit 4: En skole for livet</w:t>
      </w:r>
    </w:p>
    <w:p w:rsidR="008C7561" w:rsidRPr="00C91BB2" w:rsidRDefault="008C7561" w:rsidP="008C7561">
      <w:pPr>
        <w:pStyle w:val="Ingenafstand"/>
        <w:rPr>
          <w:rFonts w:cs="Times New Roman"/>
          <w:iCs/>
          <w:lang w:eastAsia="da-DK"/>
        </w:rPr>
      </w:pPr>
      <w:r w:rsidRPr="00C91BB2">
        <w:rPr>
          <w:rFonts w:cs="Times New Roman"/>
          <w:iCs/>
          <w:lang w:eastAsia="da-DK"/>
        </w:rPr>
        <w:t xml:space="preserve">Forestillingen om, at reformationen har bidraget til demokratiets fremvækst optræder flere steder - </w:t>
      </w:r>
      <w:r>
        <w:rPr>
          <w:rFonts w:cs="Times New Roman"/>
          <w:iCs/>
          <w:lang w:eastAsia="da-DK"/>
        </w:rPr>
        <w:t>f</w:t>
      </w:r>
      <w:r w:rsidRPr="00C91BB2">
        <w:rPr>
          <w:rFonts w:cs="Times New Roman"/>
          <w:iCs/>
          <w:lang w:eastAsia="da-DK"/>
        </w:rPr>
        <w:t>.eks. i Undervisningsministeriets demokratikanon, hvor der står, at reformationen banede vejen for det humanistiske grundsyn om respekt for det enkelte menneskets ret til en udvikling i fr</w:t>
      </w:r>
      <w:r>
        <w:rPr>
          <w:rFonts w:cs="Times New Roman"/>
          <w:iCs/>
          <w:lang w:eastAsia="da-DK"/>
        </w:rPr>
        <w:t>ihed og ansvarlighed. Og vores d</w:t>
      </w:r>
      <w:r w:rsidRPr="00C91BB2">
        <w:rPr>
          <w:rFonts w:cs="Times New Roman"/>
          <w:iCs/>
          <w:lang w:eastAsia="da-DK"/>
        </w:rPr>
        <w:t xml:space="preserve">ronning tilskriver også Luther stor betydning, når hun siger, at vi i reformationen finder rødderne til det moderne Danmark. Andre påpeger at reformationen ikke førte til demokrati, men derimod til en totalitær kristen stat, enevældigt monarki og evangelisk-luthersk religionstvang, </w:t>
      </w:r>
    </w:p>
    <w:p w:rsidR="008C7561" w:rsidRPr="00C91BB2" w:rsidRDefault="008C7561" w:rsidP="008C7561">
      <w:pPr>
        <w:pStyle w:val="Ingenafstand"/>
      </w:pPr>
    </w:p>
    <w:p w:rsidR="008C7561" w:rsidRPr="00C91BB2" w:rsidRDefault="008C7561" w:rsidP="008C7561">
      <w:pPr>
        <w:pStyle w:val="Ingenafstand"/>
      </w:pPr>
      <w:r w:rsidRPr="00C91BB2">
        <w:t xml:space="preserve">I filmen får eleverne indblik i udviklingen af dannelsesbegrebet i 1800-tallet og arven fra oplysningstiden og Grundtvig i forhold til udviklingen af det moderne demokrati sat i relation til arven fra Luther og reformationen. </w:t>
      </w:r>
    </w:p>
    <w:p w:rsidR="008C7561" w:rsidRPr="00C91BB2" w:rsidRDefault="008C7561" w:rsidP="008C7561">
      <w:pPr>
        <w:pStyle w:val="Ingenafstand"/>
      </w:pPr>
    </w:p>
    <w:p w:rsidR="008C7561" w:rsidRPr="00C91BB2" w:rsidRDefault="008C7561" w:rsidP="008C7561">
      <w:pPr>
        <w:pStyle w:val="Ingenafstand"/>
        <w:rPr>
          <w:b/>
        </w:rPr>
      </w:pPr>
      <w:r w:rsidRPr="00C91BB2">
        <w:rPr>
          <w:b/>
        </w:rPr>
        <w:t>Kilder</w:t>
      </w:r>
      <w:r w:rsidRPr="00C91BB2">
        <w:t>:</w:t>
      </w:r>
    </w:p>
    <w:p w:rsidR="008C7561" w:rsidRPr="008720E4" w:rsidRDefault="008C7561" w:rsidP="008C7561">
      <w:pPr>
        <w:pStyle w:val="Ingenafstand"/>
      </w:pPr>
      <w:r w:rsidRPr="008720E4">
        <w:t>Undervisningsministeriets demokratikanon:</w:t>
      </w:r>
    </w:p>
    <w:p w:rsidR="008C7561" w:rsidRPr="00C91BB2" w:rsidRDefault="008C7561" w:rsidP="008C7561">
      <w:pPr>
        <w:pStyle w:val="Ingenafstand"/>
      </w:pPr>
      <w:hyperlink r:id="rId28" w:history="1">
        <w:r w:rsidRPr="00C91BB2">
          <w:rPr>
            <w:rStyle w:val="Hyperlink"/>
          </w:rPr>
          <w:t>http://static.uvm.dk/Publikationer/2008/demokratikanon/kap05.html</w:t>
        </w:r>
      </w:hyperlink>
    </w:p>
    <w:p w:rsidR="008C7561" w:rsidRDefault="008C7561" w:rsidP="008C7561">
      <w:pPr>
        <w:pStyle w:val="Ingenafstand"/>
      </w:pPr>
    </w:p>
    <w:p w:rsidR="008C7561" w:rsidRPr="008720E4" w:rsidRDefault="008C7561" w:rsidP="008C7561">
      <w:pPr>
        <w:pStyle w:val="Ingenafstand"/>
      </w:pPr>
      <w:r>
        <w:t>Reformationsjubilæet 2017 ((</w:t>
      </w:r>
      <w:r w:rsidRPr="00A355B1">
        <w:t>Præsidiet for reformationsjubilæet i Danmark</w:t>
      </w:r>
      <w:r>
        <w:t>):</w:t>
      </w:r>
    </w:p>
    <w:p w:rsidR="008C7561" w:rsidRPr="00C91BB2" w:rsidRDefault="008C7561" w:rsidP="008C7561">
      <w:pPr>
        <w:pStyle w:val="Ingenafstand"/>
      </w:pPr>
      <w:hyperlink r:id="rId29" w:history="1">
        <w:r w:rsidRPr="00C91BB2">
          <w:rPr>
            <w:rStyle w:val="Hyperlink"/>
          </w:rPr>
          <w:t>https://luther2017.dk/om-reformationen/temaer-reformationen-1517-2017/tema-9-disciplin-og-demokrati/reformationen-og-det-danske-samfund-disciplin-og-demokrati/</w:t>
        </w:r>
      </w:hyperlink>
    </w:p>
    <w:p w:rsidR="008C7561" w:rsidRDefault="008C7561" w:rsidP="008C7561">
      <w:pPr>
        <w:pStyle w:val="Ingenafstand"/>
      </w:pPr>
    </w:p>
    <w:p w:rsidR="008C7561" w:rsidRPr="008720E4" w:rsidRDefault="008C7561" w:rsidP="008C7561">
      <w:pPr>
        <w:pStyle w:val="Ingenafstand"/>
      </w:pPr>
      <w:r w:rsidRPr="008720E4">
        <w:t xml:space="preserve">Statsminister Lars Løkke Rasmussens tale ved Reformationsjubilæet i Folketinget den 31. oktober 2017: </w:t>
      </w:r>
      <w:hyperlink r:id="rId30" w:history="1">
        <w:r w:rsidRPr="008720E4">
          <w:rPr>
            <w:rStyle w:val="Hyperlink"/>
          </w:rPr>
          <w:t>http://www.stm.dk/_p_14602.html</w:t>
        </w:r>
      </w:hyperlink>
    </w:p>
    <w:p w:rsidR="008C7561" w:rsidRPr="00C91BB2" w:rsidRDefault="008C7561" w:rsidP="008C7561">
      <w:pPr>
        <w:pStyle w:val="Ingenafstand"/>
      </w:pPr>
    </w:p>
    <w:p w:rsidR="008C7561" w:rsidRPr="00C91BB2" w:rsidRDefault="008C7561" w:rsidP="008C7561">
      <w:pPr>
        <w:pStyle w:val="Ingenafstand"/>
        <w:rPr>
          <w:b/>
        </w:rPr>
      </w:pPr>
      <w:r w:rsidRPr="00C91BB2">
        <w:rPr>
          <w:b/>
        </w:rPr>
        <w:t xml:space="preserve">Supplerende baggrundsmateriale: </w:t>
      </w:r>
    </w:p>
    <w:p w:rsidR="008C7561" w:rsidRPr="00C91BB2" w:rsidRDefault="008C7561" w:rsidP="008C7561">
      <w:pPr>
        <w:pStyle w:val="Ingenafstand"/>
      </w:pPr>
      <w:r w:rsidRPr="00C91BB2">
        <w:rPr>
          <w:color w:val="333333"/>
        </w:rPr>
        <w:t xml:space="preserve">Hjemmeside: André </w:t>
      </w:r>
      <w:proofErr w:type="spellStart"/>
      <w:r w:rsidRPr="00C91BB2">
        <w:rPr>
          <w:color w:val="333333"/>
        </w:rPr>
        <w:t>Herbener</w:t>
      </w:r>
      <w:proofErr w:type="spellEnd"/>
      <w:r w:rsidRPr="00C91BB2">
        <w:rPr>
          <w:color w:val="333333"/>
        </w:rPr>
        <w:t xml:space="preserve"> og Thomas Bjørnestad </w:t>
      </w:r>
      <w:proofErr w:type="spellStart"/>
      <w:r w:rsidRPr="00C91BB2">
        <w:rPr>
          <w:color w:val="333333"/>
        </w:rPr>
        <w:t>Platz's</w:t>
      </w:r>
      <w:proofErr w:type="spellEnd"/>
      <w:r w:rsidRPr="00C91BB2">
        <w:rPr>
          <w:color w:val="333333"/>
        </w:rPr>
        <w:t> </w:t>
      </w:r>
      <w:hyperlink r:id="rId31" w:history="1">
        <w:r w:rsidRPr="00C91BB2">
          <w:rPr>
            <w:rStyle w:val="Hyperlink"/>
          </w:rPr>
          <w:t>http://luther-2017.dk/</w:t>
        </w:r>
      </w:hyperlink>
    </w:p>
    <w:p w:rsidR="008C7561" w:rsidRPr="00C91BB2" w:rsidRDefault="008C7561" w:rsidP="008C7561">
      <w:pPr>
        <w:pStyle w:val="Ingenafstand"/>
      </w:pPr>
    </w:p>
    <w:p w:rsidR="008C7561" w:rsidRDefault="008C7561" w:rsidP="008C7561">
      <w:pPr>
        <w:pStyle w:val="Ingenafstand"/>
        <w:rPr>
          <w:rFonts w:eastAsia="Times New Roman" w:cs="Times New Roman"/>
        </w:rPr>
      </w:pPr>
      <w:r w:rsidRPr="00C91BB2">
        <w:t>Artikel: Har Luther haft betydning for velfærdsstaten?</w:t>
      </w:r>
      <w:r w:rsidRPr="00231F6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(Temamagasin om Reformationen, udgivet af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 xml:space="preserve">Folkeuniversitetet i Aarhus): </w:t>
      </w:r>
    </w:p>
    <w:p w:rsidR="008C7561" w:rsidRPr="00C91BB2" w:rsidRDefault="008C7561" w:rsidP="008C7561">
      <w:pPr>
        <w:pStyle w:val="Ingenafstand"/>
        <w:rPr>
          <w:rFonts w:eastAsia="Times New Roman" w:cs="Times New Roman"/>
        </w:rPr>
      </w:pPr>
      <w:hyperlink r:id="rId32" w:history="1">
        <w:r w:rsidRPr="00C91BB2">
          <w:rPr>
            <w:rStyle w:val="Hyperlink"/>
          </w:rPr>
          <w:t>https://www.kristeligt-dagblad.dk/ide-tanke/har-luther-haft-betydning-velfaerdsstaten</w:t>
        </w:r>
      </w:hyperlink>
    </w:p>
    <w:p w:rsidR="008C7561" w:rsidRDefault="008C7561" w:rsidP="008C7561">
      <w:pPr>
        <w:pStyle w:val="Ingenafstand"/>
        <w:rPr>
          <w:rFonts w:eastAsia="Times New Roman" w:cs="Times New Roman"/>
        </w:rPr>
      </w:pPr>
    </w:p>
    <w:p w:rsidR="008C7561" w:rsidRPr="00C91BB2" w:rsidRDefault="008C7561" w:rsidP="008C7561">
      <w:pPr>
        <w:pStyle w:val="Ingenafstand"/>
        <w:rPr>
          <w:rFonts w:eastAsia="Times New Roman" w:cs="Times New Roman"/>
        </w:rPr>
      </w:pPr>
    </w:p>
    <w:p w:rsidR="008C7561" w:rsidRPr="00C91BB2" w:rsidRDefault="008C7561" w:rsidP="008C7561">
      <w:pPr>
        <w:pStyle w:val="Ingenafstand"/>
        <w:numPr>
          <w:ilvl w:val="0"/>
          <w:numId w:val="12"/>
        </w:numPr>
        <w:rPr>
          <w:b/>
        </w:rPr>
      </w:pPr>
      <w:r w:rsidRPr="00C91BB2">
        <w:rPr>
          <w:b/>
        </w:rPr>
        <w:t xml:space="preserve">På sporet af reformationen - afsnit 5: Det moderne menneske </w:t>
      </w:r>
    </w:p>
    <w:p w:rsidR="008C7561" w:rsidRPr="00C91BB2" w:rsidRDefault="008C7561" w:rsidP="008C7561">
      <w:pPr>
        <w:pStyle w:val="Ingenafstand"/>
      </w:pPr>
      <w:r w:rsidRPr="00C91BB2">
        <w:t>I denne film anvendes Luther som reference- og refleksionsramme til at spejle det vedkommende og</w:t>
      </w:r>
      <w:r>
        <w:t xml:space="preserve"> </w:t>
      </w:r>
      <w:r w:rsidRPr="00C91BB2">
        <w:t>aktuelle tema omkring det moderne menneske følelse af utilstrækkelighed.</w:t>
      </w:r>
      <w:r w:rsidRPr="00C91BB2">
        <w:rPr>
          <w:rFonts w:eastAsia="Times New Roman" w:cs="Times New Roman"/>
          <w:color w:val="000000"/>
          <w:lang w:eastAsia="da-DK"/>
        </w:rPr>
        <w:t xml:space="preserve"> </w:t>
      </w:r>
      <w:r w:rsidRPr="00C91BB2">
        <w:t xml:space="preserve">Elevernes kritiske historiebevidsthed kvalificeres, og de får indsigt i et eksempel på eksistentiel historiebrug, hvor historien bliver brugt til at forstå, hvem vi er. </w:t>
      </w:r>
    </w:p>
    <w:p w:rsidR="008C7561" w:rsidRPr="00C91BB2" w:rsidRDefault="008C7561" w:rsidP="008C7561">
      <w:pPr>
        <w:pStyle w:val="Ingenafstand"/>
      </w:pPr>
    </w:p>
    <w:p w:rsidR="008C7561" w:rsidRPr="00C91BB2" w:rsidRDefault="008C7561" w:rsidP="008C7561">
      <w:pPr>
        <w:pStyle w:val="Ingenafstand"/>
      </w:pPr>
      <w:r w:rsidRPr="00C91BB2">
        <w:rPr>
          <w:b/>
        </w:rPr>
        <w:t>Baggrundsmateriale</w:t>
      </w:r>
      <w:r w:rsidRPr="00C91BB2">
        <w:t xml:space="preserve">: </w:t>
      </w:r>
    </w:p>
    <w:p w:rsidR="008C7561" w:rsidRDefault="008C7561" w:rsidP="008C7561">
      <w:pPr>
        <w:pStyle w:val="Ingenafstand"/>
        <w:rPr>
          <w:rFonts w:eastAsia="Times New Roman" w:cs="Times New Roman"/>
        </w:rPr>
      </w:pPr>
      <w:r w:rsidRPr="00B1559A">
        <w:t>Tekst: At være utilstrækkelig (s. 20)</w:t>
      </w:r>
      <w:r w:rsidRPr="00A355B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(Temamagasin om Reformationen, udgivet af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 xml:space="preserve">Folkeuniversitetet i Aarhus) </w:t>
      </w:r>
    </w:p>
    <w:p w:rsidR="008C7561" w:rsidRPr="00C91BB2" w:rsidRDefault="008C7561" w:rsidP="008C7561">
      <w:pPr>
        <w:pStyle w:val="Ingenafstand"/>
      </w:pPr>
      <w:hyperlink r:id="rId33" w:history="1">
        <w:r w:rsidRPr="00C91BB2">
          <w:rPr>
            <w:rStyle w:val="Hyperlink"/>
          </w:rPr>
          <w:t>https://reformation.fuau.dk/media/6755/reformationen_final_enkeltsider_ny.pdf</w:t>
        </w:r>
      </w:hyperlink>
    </w:p>
    <w:p w:rsidR="008C7561" w:rsidRPr="00C91BB2" w:rsidRDefault="008C7561" w:rsidP="008C7561">
      <w:pPr>
        <w:pStyle w:val="Ingenafstand"/>
      </w:pPr>
    </w:p>
    <w:p w:rsidR="008C7561" w:rsidRPr="00A355B1" w:rsidRDefault="008C7561" w:rsidP="008C7561">
      <w:pPr>
        <w:pStyle w:val="Ingenafstand"/>
        <w:rPr>
          <w:b/>
        </w:rPr>
      </w:pPr>
      <w:r w:rsidRPr="00A355B1">
        <w:rPr>
          <w:b/>
        </w:rPr>
        <w:t xml:space="preserve">Baggrundsmateriale om Luthers tanker og et bud på en utilsigtet konsekvensens af Luthers lære: </w:t>
      </w:r>
    </w:p>
    <w:p w:rsidR="008C7561" w:rsidRPr="00B1559A" w:rsidRDefault="008C7561" w:rsidP="008C7561">
      <w:pPr>
        <w:pStyle w:val="Ingenafstand"/>
        <w:rPr>
          <w:color w:val="7030A0"/>
          <w:u w:val="single"/>
          <w:lang w:eastAsia="da-DK"/>
        </w:rPr>
      </w:pPr>
      <w:r w:rsidRPr="00B1559A">
        <w:t>DR K, 5 skarpe. Filosoffen Anders Fogh Jensen fortæller om Luther og hans forhold til troen, teksten og katolicismen:</w:t>
      </w:r>
      <w:r w:rsidRPr="00B1559A">
        <w:rPr>
          <w:color w:val="7030A0"/>
          <w:lang w:eastAsia="da-DK"/>
        </w:rPr>
        <w:t xml:space="preserve"> </w:t>
      </w:r>
      <w:hyperlink r:id="rId34" w:history="1">
        <w:r w:rsidRPr="00B1559A">
          <w:rPr>
            <w:rFonts w:eastAsiaTheme="majorEastAsia"/>
            <w:color w:val="7030A0"/>
            <w:u w:val="single"/>
            <w:lang w:eastAsia="da-DK"/>
          </w:rPr>
          <w:t>https://www.youtube.com/watch?v=2OALSdC15hY</w:t>
        </w:r>
      </w:hyperlink>
    </w:p>
    <w:p w:rsidR="008C7561" w:rsidRPr="00B1559A" w:rsidRDefault="008C7561" w:rsidP="008C7561">
      <w:pPr>
        <w:pStyle w:val="Ingenafstand"/>
      </w:pPr>
    </w:p>
    <w:p w:rsidR="008C7561" w:rsidRPr="00B1559A" w:rsidRDefault="008C7561" w:rsidP="008C7561">
      <w:pPr>
        <w:pStyle w:val="Ingenafstand"/>
        <w:rPr>
          <w:rFonts w:eastAsia="Times New Roman" w:cs="Times New Roman"/>
          <w:color w:val="000000"/>
          <w:lang w:eastAsia="da-DK"/>
        </w:rPr>
      </w:pPr>
      <w:r w:rsidRPr="00B1559A">
        <w:rPr>
          <w:rFonts w:eastAsia="Times New Roman" w:cs="Times New Roman"/>
          <w:b/>
        </w:rPr>
        <w:t xml:space="preserve">Spillet </w:t>
      </w:r>
      <w:proofErr w:type="spellStart"/>
      <w:r w:rsidRPr="00B1559A">
        <w:rPr>
          <w:rFonts w:eastAsia="Times New Roman" w:cs="Times New Roman"/>
          <w:b/>
        </w:rPr>
        <w:t>LynTeser</w:t>
      </w:r>
      <w:proofErr w:type="spellEnd"/>
      <w:r w:rsidRPr="00B1559A">
        <w:rPr>
          <w:rFonts w:eastAsia="Times New Roman" w:cs="Times New Roman"/>
        </w:rPr>
        <w:t xml:space="preserve">: </w:t>
      </w:r>
      <w:r w:rsidRPr="00B1559A">
        <w:rPr>
          <w:rFonts w:eastAsia="Times New Roman" w:cs="Times New Roman"/>
          <w:color w:val="000000"/>
          <w:lang w:eastAsia="da-DK"/>
        </w:rPr>
        <w:t xml:space="preserve">et samtalespil, der giver eleverne mulighed for at formulere egne </w:t>
      </w:r>
      <w:proofErr w:type="spellStart"/>
      <w:r w:rsidRPr="00B1559A">
        <w:rPr>
          <w:rFonts w:eastAsia="Times New Roman" w:cs="Times New Roman"/>
          <w:color w:val="000000"/>
          <w:lang w:eastAsia="da-DK"/>
        </w:rPr>
        <w:t>Lyn</w:t>
      </w:r>
      <w:r w:rsidRPr="00B1559A">
        <w:rPr>
          <w:rFonts w:eastAsia="Times New Roman" w:cs="Times New Roman"/>
          <w:i/>
          <w:iCs/>
          <w:color w:val="000000"/>
          <w:lang w:eastAsia="da-DK"/>
        </w:rPr>
        <w:t>Teser</w:t>
      </w:r>
      <w:proofErr w:type="spellEnd"/>
      <w:r w:rsidRPr="00B1559A">
        <w:rPr>
          <w:rFonts w:eastAsia="Times New Roman" w:cs="Times New Roman"/>
          <w:i/>
          <w:iCs/>
          <w:color w:val="000000"/>
          <w:lang w:eastAsia="da-DK"/>
        </w:rPr>
        <w:t xml:space="preserve"> </w:t>
      </w:r>
      <w:r w:rsidRPr="00B1559A">
        <w:rPr>
          <w:rFonts w:eastAsia="Times New Roman" w:cs="Times New Roman"/>
          <w:color w:val="000000"/>
          <w:lang w:eastAsia="da-DK"/>
        </w:rPr>
        <w:t>om, hvordan verden kan blive et bedre sted – og hvad vi kan gøre få at nå derhen. Brug spillet til at overveje, hvad det vil sige at være menneske i dag.</w:t>
      </w:r>
    </w:p>
    <w:p w:rsidR="008C7561" w:rsidRPr="00B1559A" w:rsidRDefault="008C7561" w:rsidP="008C7561">
      <w:pPr>
        <w:pStyle w:val="Ingenafstand"/>
        <w:rPr>
          <w:rFonts w:eastAsia="Times New Roman" w:cs="Times New Roman"/>
        </w:rPr>
      </w:pPr>
      <w:hyperlink r:id="rId35" w:history="1">
        <w:r w:rsidRPr="00B1559A">
          <w:rPr>
            <w:rStyle w:val="Hyperlink"/>
          </w:rPr>
          <w:t>https://reformation.fuau.dk/magasin/lynteser/</w:t>
        </w:r>
      </w:hyperlink>
    </w:p>
    <w:p w:rsidR="008C7561" w:rsidRPr="00772CF1" w:rsidRDefault="008C7561" w:rsidP="009355C2">
      <w:pPr>
        <w:pStyle w:val="Ingenafstand"/>
        <w:rPr>
          <w:rFonts w:cs="Arial"/>
          <w:color w:val="000000"/>
        </w:rPr>
      </w:pPr>
    </w:p>
    <w:sectPr w:rsidR="008C7561" w:rsidRPr="00772CF1" w:rsidSect="00503446">
      <w:headerReference w:type="default" r:id="rId36"/>
      <w:footerReference w:type="default" r:id="rId3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BD" w:rsidRDefault="00D61FBD" w:rsidP="00FA5F1D">
      <w:pPr>
        <w:spacing w:after="0" w:line="240" w:lineRule="auto"/>
      </w:pPr>
      <w:r>
        <w:separator/>
      </w:r>
    </w:p>
  </w:endnote>
  <w:endnote w:type="continuationSeparator" w:id="0">
    <w:p w:rsidR="00D61FBD" w:rsidRDefault="00D61FBD" w:rsidP="00F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tric">
    <w:altName w:val="Metr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837588"/>
      <w:docPartObj>
        <w:docPartGallery w:val="Page Numbers (Bottom of Page)"/>
        <w:docPartUnique/>
      </w:docPartObj>
    </w:sdtPr>
    <w:sdtEndPr/>
    <w:sdtContent>
      <w:p w:rsidR="00CD5D82" w:rsidRDefault="00CD5D8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61">
          <w:rPr>
            <w:noProof/>
          </w:rPr>
          <w:t>8</w:t>
        </w:r>
        <w:r>
          <w:fldChar w:fldCharType="end"/>
        </w:r>
      </w:p>
    </w:sdtContent>
  </w:sdt>
  <w:p w:rsidR="00FA5F1D" w:rsidRDefault="00FA5F1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BD" w:rsidRDefault="00D61FBD" w:rsidP="00FA5F1D">
      <w:pPr>
        <w:spacing w:after="0" w:line="240" w:lineRule="auto"/>
      </w:pPr>
      <w:r>
        <w:separator/>
      </w:r>
    </w:p>
  </w:footnote>
  <w:footnote w:type="continuationSeparator" w:id="0">
    <w:p w:rsidR="00D61FBD" w:rsidRDefault="00D61FBD" w:rsidP="00FA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13239"/>
      <w:docPartObj>
        <w:docPartGallery w:val="Page Numbers (Top of Page)"/>
        <w:docPartUnique/>
      </w:docPartObj>
    </w:sdtPr>
    <w:sdtEndPr/>
    <w:sdtContent>
      <w:p w:rsidR="00CD5D82" w:rsidRDefault="00CD5D8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61">
          <w:rPr>
            <w:noProof/>
          </w:rPr>
          <w:t>8</w:t>
        </w:r>
        <w:r>
          <w:fldChar w:fldCharType="end"/>
        </w:r>
      </w:p>
    </w:sdtContent>
  </w:sdt>
  <w:p w:rsidR="00CD5D82" w:rsidRDefault="00CD5D8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A0A7A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253F6"/>
    <w:multiLevelType w:val="hybridMultilevel"/>
    <w:tmpl w:val="B810DCE4"/>
    <w:lvl w:ilvl="0" w:tplc="040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551255F"/>
    <w:multiLevelType w:val="hybridMultilevel"/>
    <w:tmpl w:val="88FEEBB6"/>
    <w:lvl w:ilvl="0" w:tplc="040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24FAA"/>
    <w:multiLevelType w:val="hybridMultilevel"/>
    <w:tmpl w:val="770A5A0C"/>
    <w:lvl w:ilvl="0" w:tplc="040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D2E83"/>
    <w:multiLevelType w:val="hybridMultilevel"/>
    <w:tmpl w:val="FC7818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0A5B"/>
    <w:multiLevelType w:val="hybridMultilevel"/>
    <w:tmpl w:val="D4FC4A26"/>
    <w:lvl w:ilvl="0" w:tplc="5F34D8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25406"/>
    <w:multiLevelType w:val="hybridMultilevel"/>
    <w:tmpl w:val="A2E247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01E6D"/>
    <w:multiLevelType w:val="hybridMultilevel"/>
    <w:tmpl w:val="17428A6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7A128E"/>
    <w:multiLevelType w:val="hybridMultilevel"/>
    <w:tmpl w:val="EA8CA3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8F72B1"/>
    <w:multiLevelType w:val="hybridMultilevel"/>
    <w:tmpl w:val="725EE946"/>
    <w:lvl w:ilvl="0" w:tplc="B9569C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D595C"/>
    <w:multiLevelType w:val="multilevel"/>
    <w:tmpl w:val="EEFC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41004"/>
    <w:multiLevelType w:val="hybridMultilevel"/>
    <w:tmpl w:val="EC422C62"/>
    <w:lvl w:ilvl="0" w:tplc="3CECA4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8F"/>
    <w:rsid w:val="00024ADB"/>
    <w:rsid w:val="0003567D"/>
    <w:rsid w:val="0006028F"/>
    <w:rsid w:val="00063B46"/>
    <w:rsid w:val="000B4881"/>
    <w:rsid w:val="000B74BA"/>
    <w:rsid w:val="000F2FD4"/>
    <w:rsid w:val="001047A6"/>
    <w:rsid w:val="00135117"/>
    <w:rsid w:val="001353AC"/>
    <w:rsid w:val="00152A9F"/>
    <w:rsid w:val="001754A2"/>
    <w:rsid w:val="0018050D"/>
    <w:rsid w:val="00184439"/>
    <w:rsid w:val="00185066"/>
    <w:rsid w:val="00190B25"/>
    <w:rsid w:val="001A279E"/>
    <w:rsid w:val="001B7716"/>
    <w:rsid w:val="001C1CAF"/>
    <w:rsid w:val="001C5478"/>
    <w:rsid w:val="001F039D"/>
    <w:rsid w:val="0020322A"/>
    <w:rsid w:val="00210378"/>
    <w:rsid w:val="00211DB3"/>
    <w:rsid w:val="0023757F"/>
    <w:rsid w:val="002438A8"/>
    <w:rsid w:val="002532E8"/>
    <w:rsid w:val="002620CC"/>
    <w:rsid w:val="00282FE1"/>
    <w:rsid w:val="002959DD"/>
    <w:rsid w:val="002A107B"/>
    <w:rsid w:val="002A5462"/>
    <w:rsid w:val="002B5AED"/>
    <w:rsid w:val="002C60AF"/>
    <w:rsid w:val="002D5424"/>
    <w:rsid w:val="002F1C23"/>
    <w:rsid w:val="002F57C8"/>
    <w:rsid w:val="003010FE"/>
    <w:rsid w:val="00305360"/>
    <w:rsid w:val="003173BD"/>
    <w:rsid w:val="003233BB"/>
    <w:rsid w:val="003314EE"/>
    <w:rsid w:val="003428E6"/>
    <w:rsid w:val="00352BBA"/>
    <w:rsid w:val="003659BE"/>
    <w:rsid w:val="0037010E"/>
    <w:rsid w:val="003D0C8F"/>
    <w:rsid w:val="00406566"/>
    <w:rsid w:val="0041100D"/>
    <w:rsid w:val="004145A4"/>
    <w:rsid w:val="00416BF3"/>
    <w:rsid w:val="004517D0"/>
    <w:rsid w:val="00452F98"/>
    <w:rsid w:val="00461B2D"/>
    <w:rsid w:val="004677CD"/>
    <w:rsid w:val="00483BD8"/>
    <w:rsid w:val="00484E1C"/>
    <w:rsid w:val="004873C9"/>
    <w:rsid w:val="004933D2"/>
    <w:rsid w:val="004A6265"/>
    <w:rsid w:val="004D61D7"/>
    <w:rsid w:val="004E7F24"/>
    <w:rsid w:val="00503446"/>
    <w:rsid w:val="00510066"/>
    <w:rsid w:val="005162AE"/>
    <w:rsid w:val="0054618F"/>
    <w:rsid w:val="00546343"/>
    <w:rsid w:val="00576D6F"/>
    <w:rsid w:val="00581F93"/>
    <w:rsid w:val="005C33AA"/>
    <w:rsid w:val="005D7AB5"/>
    <w:rsid w:val="005E0A42"/>
    <w:rsid w:val="006277E0"/>
    <w:rsid w:val="006721DE"/>
    <w:rsid w:val="00674427"/>
    <w:rsid w:val="00680523"/>
    <w:rsid w:val="00686561"/>
    <w:rsid w:val="00692343"/>
    <w:rsid w:val="006B7177"/>
    <w:rsid w:val="006C0EF4"/>
    <w:rsid w:val="006C2526"/>
    <w:rsid w:val="006D3F8E"/>
    <w:rsid w:val="006D7A47"/>
    <w:rsid w:val="007011A1"/>
    <w:rsid w:val="00705ACA"/>
    <w:rsid w:val="00712396"/>
    <w:rsid w:val="00741677"/>
    <w:rsid w:val="00743332"/>
    <w:rsid w:val="00763A6D"/>
    <w:rsid w:val="00765AA6"/>
    <w:rsid w:val="0076699A"/>
    <w:rsid w:val="00766B18"/>
    <w:rsid w:val="007675C5"/>
    <w:rsid w:val="00770F22"/>
    <w:rsid w:val="00772CF1"/>
    <w:rsid w:val="00797FC7"/>
    <w:rsid w:val="007C0F2E"/>
    <w:rsid w:val="007C2CE7"/>
    <w:rsid w:val="007D66C5"/>
    <w:rsid w:val="007F0A87"/>
    <w:rsid w:val="0081049E"/>
    <w:rsid w:val="008247A3"/>
    <w:rsid w:val="0082662B"/>
    <w:rsid w:val="00860304"/>
    <w:rsid w:val="00882F96"/>
    <w:rsid w:val="0089162A"/>
    <w:rsid w:val="00894243"/>
    <w:rsid w:val="00897BF8"/>
    <w:rsid w:val="008A7D00"/>
    <w:rsid w:val="008B5CB6"/>
    <w:rsid w:val="008C7561"/>
    <w:rsid w:val="008D29E9"/>
    <w:rsid w:val="008E323C"/>
    <w:rsid w:val="008E38CE"/>
    <w:rsid w:val="00903742"/>
    <w:rsid w:val="009162A5"/>
    <w:rsid w:val="00917C23"/>
    <w:rsid w:val="009355C2"/>
    <w:rsid w:val="00951837"/>
    <w:rsid w:val="0099701F"/>
    <w:rsid w:val="009A5537"/>
    <w:rsid w:val="009A691C"/>
    <w:rsid w:val="009A6E31"/>
    <w:rsid w:val="009B5B8A"/>
    <w:rsid w:val="009D003C"/>
    <w:rsid w:val="009D5F4C"/>
    <w:rsid w:val="00A7462D"/>
    <w:rsid w:val="00A77BDE"/>
    <w:rsid w:val="00AA05C7"/>
    <w:rsid w:val="00AC01E0"/>
    <w:rsid w:val="00AC069C"/>
    <w:rsid w:val="00AE155E"/>
    <w:rsid w:val="00AE34C1"/>
    <w:rsid w:val="00AF1233"/>
    <w:rsid w:val="00B103C3"/>
    <w:rsid w:val="00B1385D"/>
    <w:rsid w:val="00B209E5"/>
    <w:rsid w:val="00B279CF"/>
    <w:rsid w:val="00B30B05"/>
    <w:rsid w:val="00B3360F"/>
    <w:rsid w:val="00B343C3"/>
    <w:rsid w:val="00B357BD"/>
    <w:rsid w:val="00B64A14"/>
    <w:rsid w:val="00B949A1"/>
    <w:rsid w:val="00BA3A2E"/>
    <w:rsid w:val="00BB0A54"/>
    <w:rsid w:val="00C02C09"/>
    <w:rsid w:val="00C41506"/>
    <w:rsid w:val="00C46364"/>
    <w:rsid w:val="00C61E00"/>
    <w:rsid w:val="00C830AB"/>
    <w:rsid w:val="00C8408E"/>
    <w:rsid w:val="00C872B4"/>
    <w:rsid w:val="00C9268D"/>
    <w:rsid w:val="00CA29C6"/>
    <w:rsid w:val="00CD0EF3"/>
    <w:rsid w:val="00CD0F39"/>
    <w:rsid w:val="00CD254D"/>
    <w:rsid w:val="00CD5D82"/>
    <w:rsid w:val="00CE094C"/>
    <w:rsid w:val="00CE4D4B"/>
    <w:rsid w:val="00D201F6"/>
    <w:rsid w:val="00D3027B"/>
    <w:rsid w:val="00D33246"/>
    <w:rsid w:val="00D61FBD"/>
    <w:rsid w:val="00D81427"/>
    <w:rsid w:val="00D90FC6"/>
    <w:rsid w:val="00DC371A"/>
    <w:rsid w:val="00DC65A3"/>
    <w:rsid w:val="00DD240A"/>
    <w:rsid w:val="00DE5F11"/>
    <w:rsid w:val="00E075DB"/>
    <w:rsid w:val="00E26685"/>
    <w:rsid w:val="00E27794"/>
    <w:rsid w:val="00E706BA"/>
    <w:rsid w:val="00E710FA"/>
    <w:rsid w:val="00E8728D"/>
    <w:rsid w:val="00ED4E5E"/>
    <w:rsid w:val="00EF2437"/>
    <w:rsid w:val="00F24035"/>
    <w:rsid w:val="00F30476"/>
    <w:rsid w:val="00F6173A"/>
    <w:rsid w:val="00FA5077"/>
    <w:rsid w:val="00FA5F1D"/>
    <w:rsid w:val="00FB70C5"/>
    <w:rsid w:val="00FC0071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252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252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C25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252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2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C25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6C25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C2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C252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D4E5E"/>
    <w:rPr>
      <w:color w:val="0000FF" w:themeColor="hyperlink"/>
      <w:u w:val="single"/>
    </w:rPr>
  </w:style>
  <w:style w:type="paragraph" w:customStyle="1" w:styleId="Tabel-opstilling-punkttegn">
    <w:name w:val="Tabel - opstilling - punkttegn"/>
    <w:basedOn w:val="Opstilling-punkttegn"/>
    <w:link w:val="Tabel-opstilling-punkttegnTegn"/>
    <w:rsid w:val="00ED4E5E"/>
    <w:pPr>
      <w:spacing w:after="240" w:line="0" w:lineRule="atLeast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ED4E5E"/>
    <w:rPr>
      <w:rFonts w:asciiTheme="majorHAnsi" w:eastAsia="Times New Roman" w:hAnsiTheme="majorHAnsi" w:cs="Times New Roman"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ED4E5E"/>
    <w:pPr>
      <w:numPr>
        <w:numId w:val="4"/>
      </w:numPr>
      <w:contextualSpacing/>
    </w:pPr>
  </w:style>
  <w:style w:type="paragraph" w:customStyle="1" w:styleId="Table">
    <w:name w:val="Table"/>
    <w:basedOn w:val="Brdtekst"/>
    <w:link w:val="TableTegn"/>
    <w:rsid w:val="00ED4E5E"/>
    <w:pPr>
      <w:spacing w:after="0"/>
      <w:ind w:left="57" w:right="57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TableTegn">
    <w:name w:val="Table Tegn"/>
    <w:basedOn w:val="Tabel-opstilling-punkttegnTegn"/>
    <w:link w:val="Table"/>
    <w:rsid w:val="00ED4E5E"/>
    <w:rPr>
      <w:rFonts w:asciiTheme="majorHAnsi" w:eastAsia="Times New Roman" w:hAnsiTheme="majorHAnsi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ED4E5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D4E5E"/>
  </w:style>
  <w:style w:type="paragraph" w:customStyle="1" w:styleId="TableListBullet">
    <w:name w:val="Table List Bullet"/>
    <w:basedOn w:val="Opstilling-punkttegn"/>
    <w:link w:val="TableListBulletTegn"/>
    <w:rsid w:val="00ED4E5E"/>
    <w:pPr>
      <w:spacing w:after="240" w:line="0" w:lineRule="atLeast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TableListBulletTegn">
    <w:name w:val="Table List Bullet Tegn"/>
    <w:basedOn w:val="Standardskrifttypeiafsnit"/>
    <w:link w:val="TableListBullet"/>
    <w:rsid w:val="00ED4E5E"/>
    <w:rPr>
      <w:rFonts w:asciiTheme="majorHAnsi" w:eastAsia="Times New Roman" w:hAnsiTheme="majorHAnsi" w:cs="Times New Roman"/>
      <w:sz w:val="20"/>
      <w:szCs w:val="20"/>
    </w:rPr>
  </w:style>
  <w:style w:type="paragraph" w:styleId="Ingenafstand">
    <w:name w:val="No Spacing"/>
    <w:uiPriority w:val="1"/>
    <w:qFormat/>
    <w:rsid w:val="009B5B8A"/>
    <w:pPr>
      <w:spacing w:after="0" w:line="240" w:lineRule="auto"/>
    </w:pPr>
  </w:style>
  <w:style w:type="character" w:styleId="BesgtHyperlink">
    <w:name w:val="FollowedHyperlink"/>
    <w:basedOn w:val="Standardskrifttypeiafsnit"/>
    <w:uiPriority w:val="99"/>
    <w:semiHidden/>
    <w:unhideWhenUsed/>
    <w:rsid w:val="00F30476"/>
    <w:rPr>
      <w:color w:val="800080" w:themeColor="followedHyperlink"/>
      <w:u w:val="single"/>
    </w:rPr>
  </w:style>
  <w:style w:type="paragraph" w:customStyle="1" w:styleId="Default">
    <w:name w:val="Default"/>
    <w:rsid w:val="008B5CB6"/>
    <w:pPr>
      <w:autoSpaceDE w:val="0"/>
      <w:autoSpaceDN w:val="0"/>
      <w:adjustRightInd w:val="0"/>
      <w:spacing w:after="0" w:line="240" w:lineRule="auto"/>
    </w:pPr>
    <w:rPr>
      <w:rFonts w:ascii="Metric" w:hAnsi="Metric" w:cs="Metri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B5CB6"/>
    <w:pPr>
      <w:spacing w:line="201" w:lineRule="atLeast"/>
    </w:pPr>
    <w:rPr>
      <w:rFonts w:cstheme="minorBidi"/>
      <w:color w:val="auto"/>
    </w:rPr>
  </w:style>
  <w:style w:type="character" w:customStyle="1" w:styleId="watch-title">
    <w:name w:val="watch-title"/>
    <w:basedOn w:val="Standardskrifttypeiafsnit"/>
    <w:rsid w:val="00AE34C1"/>
    <w:rPr>
      <w:sz w:val="24"/>
      <w:szCs w:val="24"/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6C0E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A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5F1D"/>
  </w:style>
  <w:style w:type="paragraph" w:styleId="Sidefod">
    <w:name w:val="footer"/>
    <w:basedOn w:val="Normal"/>
    <w:link w:val="SidefodTegn"/>
    <w:uiPriority w:val="99"/>
    <w:unhideWhenUsed/>
    <w:rsid w:val="00FA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5F1D"/>
  </w:style>
  <w:style w:type="character" w:styleId="Kommentarhenvisning">
    <w:name w:val="annotation reference"/>
    <w:basedOn w:val="Standardskrifttypeiafsnit"/>
    <w:uiPriority w:val="99"/>
    <w:semiHidden/>
    <w:unhideWhenUsed/>
    <w:rsid w:val="005C33A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33A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33A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33A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33A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33AA"/>
    <w:rPr>
      <w:rFonts w:ascii="Tahoma" w:hAnsi="Tahoma" w:cs="Tahoma"/>
      <w:sz w:val="16"/>
      <w:szCs w:val="16"/>
    </w:rPr>
  </w:style>
  <w:style w:type="character" w:customStyle="1" w:styleId="header2">
    <w:name w:val="header2"/>
    <w:rsid w:val="008C7561"/>
    <w:rPr>
      <w:rFonts w:ascii="Cambria" w:eastAsia="Cambria" w:hAnsi="Cambria" w:cs="Cambria"/>
      <w:b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252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252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C25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252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2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C25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6C25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C2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C252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D4E5E"/>
    <w:rPr>
      <w:color w:val="0000FF" w:themeColor="hyperlink"/>
      <w:u w:val="single"/>
    </w:rPr>
  </w:style>
  <w:style w:type="paragraph" w:customStyle="1" w:styleId="Tabel-opstilling-punkttegn">
    <w:name w:val="Tabel - opstilling - punkttegn"/>
    <w:basedOn w:val="Opstilling-punkttegn"/>
    <w:link w:val="Tabel-opstilling-punkttegnTegn"/>
    <w:rsid w:val="00ED4E5E"/>
    <w:pPr>
      <w:spacing w:after="240" w:line="0" w:lineRule="atLeast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ED4E5E"/>
    <w:rPr>
      <w:rFonts w:asciiTheme="majorHAnsi" w:eastAsia="Times New Roman" w:hAnsiTheme="majorHAnsi" w:cs="Times New Roman"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ED4E5E"/>
    <w:pPr>
      <w:numPr>
        <w:numId w:val="4"/>
      </w:numPr>
      <w:contextualSpacing/>
    </w:pPr>
  </w:style>
  <w:style w:type="paragraph" w:customStyle="1" w:styleId="Table">
    <w:name w:val="Table"/>
    <w:basedOn w:val="Brdtekst"/>
    <w:link w:val="TableTegn"/>
    <w:rsid w:val="00ED4E5E"/>
    <w:pPr>
      <w:spacing w:after="0"/>
      <w:ind w:left="57" w:right="57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TableTegn">
    <w:name w:val="Table Tegn"/>
    <w:basedOn w:val="Tabel-opstilling-punkttegnTegn"/>
    <w:link w:val="Table"/>
    <w:rsid w:val="00ED4E5E"/>
    <w:rPr>
      <w:rFonts w:asciiTheme="majorHAnsi" w:eastAsia="Times New Roman" w:hAnsiTheme="majorHAnsi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ED4E5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D4E5E"/>
  </w:style>
  <w:style w:type="paragraph" w:customStyle="1" w:styleId="TableListBullet">
    <w:name w:val="Table List Bullet"/>
    <w:basedOn w:val="Opstilling-punkttegn"/>
    <w:link w:val="TableListBulletTegn"/>
    <w:rsid w:val="00ED4E5E"/>
    <w:pPr>
      <w:spacing w:after="240" w:line="0" w:lineRule="atLeast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TableListBulletTegn">
    <w:name w:val="Table List Bullet Tegn"/>
    <w:basedOn w:val="Standardskrifttypeiafsnit"/>
    <w:link w:val="TableListBullet"/>
    <w:rsid w:val="00ED4E5E"/>
    <w:rPr>
      <w:rFonts w:asciiTheme="majorHAnsi" w:eastAsia="Times New Roman" w:hAnsiTheme="majorHAnsi" w:cs="Times New Roman"/>
      <w:sz w:val="20"/>
      <w:szCs w:val="20"/>
    </w:rPr>
  </w:style>
  <w:style w:type="paragraph" w:styleId="Ingenafstand">
    <w:name w:val="No Spacing"/>
    <w:uiPriority w:val="1"/>
    <w:qFormat/>
    <w:rsid w:val="009B5B8A"/>
    <w:pPr>
      <w:spacing w:after="0" w:line="240" w:lineRule="auto"/>
    </w:pPr>
  </w:style>
  <w:style w:type="character" w:styleId="BesgtHyperlink">
    <w:name w:val="FollowedHyperlink"/>
    <w:basedOn w:val="Standardskrifttypeiafsnit"/>
    <w:uiPriority w:val="99"/>
    <w:semiHidden/>
    <w:unhideWhenUsed/>
    <w:rsid w:val="00F30476"/>
    <w:rPr>
      <w:color w:val="800080" w:themeColor="followedHyperlink"/>
      <w:u w:val="single"/>
    </w:rPr>
  </w:style>
  <w:style w:type="paragraph" w:customStyle="1" w:styleId="Default">
    <w:name w:val="Default"/>
    <w:rsid w:val="008B5CB6"/>
    <w:pPr>
      <w:autoSpaceDE w:val="0"/>
      <w:autoSpaceDN w:val="0"/>
      <w:adjustRightInd w:val="0"/>
      <w:spacing w:after="0" w:line="240" w:lineRule="auto"/>
    </w:pPr>
    <w:rPr>
      <w:rFonts w:ascii="Metric" w:hAnsi="Metric" w:cs="Metri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B5CB6"/>
    <w:pPr>
      <w:spacing w:line="201" w:lineRule="atLeast"/>
    </w:pPr>
    <w:rPr>
      <w:rFonts w:cstheme="minorBidi"/>
      <w:color w:val="auto"/>
    </w:rPr>
  </w:style>
  <w:style w:type="character" w:customStyle="1" w:styleId="watch-title">
    <w:name w:val="watch-title"/>
    <w:basedOn w:val="Standardskrifttypeiafsnit"/>
    <w:rsid w:val="00AE34C1"/>
    <w:rPr>
      <w:sz w:val="24"/>
      <w:szCs w:val="24"/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6C0E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A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5F1D"/>
  </w:style>
  <w:style w:type="paragraph" w:styleId="Sidefod">
    <w:name w:val="footer"/>
    <w:basedOn w:val="Normal"/>
    <w:link w:val="SidefodTegn"/>
    <w:uiPriority w:val="99"/>
    <w:unhideWhenUsed/>
    <w:rsid w:val="00FA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5F1D"/>
  </w:style>
  <w:style w:type="character" w:styleId="Kommentarhenvisning">
    <w:name w:val="annotation reference"/>
    <w:basedOn w:val="Standardskrifttypeiafsnit"/>
    <w:uiPriority w:val="99"/>
    <w:semiHidden/>
    <w:unhideWhenUsed/>
    <w:rsid w:val="005C33A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33A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33A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33A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33A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33AA"/>
    <w:rPr>
      <w:rFonts w:ascii="Tahoma" w:hAnsi="Tahoma" w:cs="Tahoma"/>
      <w:sz w:val="16"/>
      <w:szCs w:val="16"/>
    </w:rPr>
  </w:style>
  <w:style w:type="character" w:customStyle="1" w:styleId="header2">
    <w:name w:val="header2"/>
    <w:rsid w:val="008C7561"/>
    <w:rPr>
      <w:rFonts w:ascii="Cambria" w:eastAsia="Cambria" w:hAnsi="Cambria" w:cs="Cambria"/>
      <w:b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3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73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83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55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8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4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2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76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97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istorielab.dk/det-moderne-menneske/" TargetMode="External"/><Relationship Id="rId18" Type="http://schemas.openxmlformats.org/officeDocument/2006/relationships/hyperlink" Target="http://historielab.dk/en-skole-for-livet/" TargetMode="External"/><Relationship Id="rId26" Type="http://schemas.openxmlformats.org/officeDocument/2006/relationships/hyperlink" Target="http://danmarkshistorien.dk/leksikon-og-kilder/vis/materiale/at-skabe-et-luthersk-samfund-betydningen-af-luthers-lille-katekismus-og-de-ti-bud-i-danmark-efter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formation.fuau.dk/media/6755/reformationen_final_enkeltsider_ny.pdf" TargetMode="External"/><Relationship Id="rId34" Type="http://schemas.openxmlformats.org/officeDocument/2006/relationships/hyperlink" Target="https://www.youtube.com/watch?v=2OALSdC15h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istorielab.dk/en-skole-for-livet/" TargetMode="External"/><Relationship Id="rId17" Type="http://schemas.openxmlformats.org/officeDocument/2006/relationships/hyperlink" Target="http://historielab.dk/guds-elskede-boern/" TargetMode="External"/><Relationship Id="rId25" Type="http://schemas.openxmlformats.org/officeDocument/2006/relationships/hyperlink" Target="https://luther2017.dk/om-reformationen/tema-2-staten-og-kirken/" TargetMode="External"/><Relationship Id="rId33" Type="http://schemas.openxmlformats.org/officeDocument/2006/relationships/hyperlink" Target="https://reformation.fuau.dk/media/6755/reformationen_final_enkeltsider_ny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istorielab.dk/gud-bevare-danmark/" TargetMode="External"/><Relationship Id="rId20" Type="http://schemas.openxmlformats.org/officeDocument/2006/relationships/hyperlink" Target="http://historielab.dk/luther-lagkage/" TargetMode="External"/><Relationship Id="rId29" Type="http://schemas.openxmlformats.org/officeDocument/2006/relationships/hyperlink" Target="https://luther2017.dk/om-reformationen/temaer-reformationen-1517-2017/tema-9-disciplin-og-demokrati/reformationen-og-det-danske-samfund-disciplin-og-demokra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storielab.dk/guds-elskede-boern/" TargetMode="External"/><Relationship Id="rId24" Type="http://schemas.openxmlformats.org/officeDocument/2006/relationships/hyperlink" Target="https://www.kristendom.dk/indf%C3%B8ring/overblik-kirke-og-stat-et-forhold-i-opbrud" TargetMode="External"/><Relationship Id="rId32" Type="http://schemas.openxmlformats.org/officeDocument/2006/relationships/hyperlink" Target="https://www.kristeligt-dagblad.dk/ide-tanke/har-luther-haft-betydning-velfaerdsstaten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historielab.dk/luther-lagkage/" TargetMode="External"/><Relationship Id="rId23" Type="http://schemas.openxmlformats.org/officeDocument/2006/relationships/hyperlink" Target="https://www.emu.dk/modul/luthers-liv-i-7-billeder" TargetMode="External"/><Relationship Id="rId28" Type="http://schemas.openxmlformats.org/officeDocument/2006/relationships/hyperlink" Target="http://static.uvm.dk/Publikationer/2008/demokratikanon/kap05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historielab.dk/gud-bevare-danmark/" TargetMode="External"/><Relationship Id="rId19" Type="http://schemas.openxmlformats.org/officeDocument/2006/relationships/hyperlink" Target="http://historielab.dk/det-moderne-menneske/" TargetMode="External"/><Relationship Id="rId31" Type="http://schemas.openxmlformats.org/officeDocument/2006/relationships/hyperlink" Target="http://luther-2017.d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storielab.dk/luther-lagkage/" TargetMode="External"/><Relationship Id="rId14" Type="http://schemas.openxmlformats.org/officeDocument/2006/relationships/hyperlink" Target="https://reformation.fuau.dk/magasin/lynteser/" TargetMode="External"/><Relationship Id="rId22" Type="http://schemas.openxmlformats.org/officeDocument/2006/relationships/hyperlink" Target="https://www.youtube.com/watch?v=Y6cdXMBjHPc" TargetMode="External"/><Relationship Id="rId27" Type="http://schemas.openxmlformats.org/officeDocument/2006/relationships/hyperlink" Target="https://www.dkm.dk/boern-familier-og-skoler/fra-konflikt-til-faellesskab/" TargetMode="External"/><Relationship Id="rId30" Type="http://schemas.openxmlformats.org/officeDocument/2006/relationships/hyperlink" Target="http://www.stm.dk/_p_14602.html" TargetMode="External"/><Relationship Id="rId35" Type="http://schemas.openxmlformats.org/officeDocument/2006/relationships/hyperlink" Target="https://reformation.fuau.dk/magasin/lynteser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632F-B9F6-457F-998F-6139425C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2786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Ottosen</dc:creator>
  <cp:lastModifiedBy>Stine Redsted Jørgensen</cp:lastModifiedBy>
  <cp:revision>3</cp:revision>
  <dcterms:created xsi:type="dcterms:W3CDTF">2018-03-05T19:17:00Z</dcterms:created>
  <dcterms:modified xsi:type="dcterms:W3CDTF">2018-03-05T19:24:00Z</dcterms:modified>
</cp:coreProperties>
</file>